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02-Find-Duplicates_V01.qmd</w:t>
      </w:r>
    </w:p>
    <w:p>
      <w:pPr>
        <w:pStyle w:val="Subtitle"/>
      </w:pPr>
      <w:r>
        <w:t xml:space="preserve">Chapter-1-File-Organization-And-Backup</w:t>
      </w:r>
    </w:p>
    <w:p>
      <w:pPr>
        <w:pStyle w:val="Author"/>
      </w:pPr>
      <w:r>
        <w:t xml:space="preserve">Yahya Nazer - ChatBizDB.Com</w:t>
      </w:r>
    </w:p>
    <w:p>
      <w:pPr>
        <w:pStyle w:val="Date"/>
      </w:pPr>
      <w:r>
        <w:t xml:space="preserve">2025.11.08</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purpose"/>
    <w:p>
      <w:pPr>
        <w:pStyle w:val="Heading2"/>
      </w:pPr>
      <w:r>
        <w:t xml:space="preserve">1. Purpose</w:t>
      </w:r>
    </w:p>
    <w:p>
      <w:pPr>
        <w:pStyle w:val="FirstParagraph"/>
      </w:pPr>
      <w:r>
        <w:t xml:space="preserve">The Duplicate File Mover is a safety-focused utility designed to process CSV reports containing duplicate file information and move identified duplicate files to a secure staging area. This tool provides a safe alternative to immediate deletion, allowing users to review and verify duplicates before permanent removal.</w:t>
      </w:r>
    </w:p>
    <w:bookmarkStart w:id="20" w:name="key-features"/>
    <w:p>
      <w:pPr>
        <w:pStyle w:val="Heading3"/>
      </w:pPr>
      <w:r>
        <w:t xml:space="preserve">Key Features:</w:t>
      </w:r>
    </w:p>
    <w:p>
      <w:pPr>
        <w:pStyle w:val="Compact"/>
        <w:numPr>
          <w:ilvl w:val="0"/>
          <w:numId w:val="1001"/>
        </w:numPr>
      </w:pPr>
      <w:r>
        <w:rPr>
          <w:b/>
          <w:bCs/>
        </w:rPr>
        <w:t xml:space="preserve">Safe file management</w:t>
      </w:r>
      <w:r>
        <w:t xml:space="preserve"> </w:t>
      </w:r>
      <w:r>
        <w:t xml:space="preserve">- Files are moved (not deleted) for easy recovery</w:t>
      </w:r>
    </w:p>
    <w:p>
      <w:pPr>
        <w:pStyle w:val="Compact"/>
        <w:numPr>
          <w:ilvl w:val="0"/>
          <w:numId w:val="1001"/>
        </w:numPr>
      </w:pPr>
      <w:r>
        <w:rPr>
          <w:b/>
          <w:bCs/>
        </w:rPr>
        <w:t xml:space="preserve">Cross-platform compatibility</w:t>
      </w:r>
      <w:r>
        <w:t xml:space="preserve"> </w:t>
      </w:r>
      <w:r>
        <w:t xml:space="preserve">(Windows, macOS, Linux)</w:t>
      </w:r>
    </w:p>
    <w:p>
      <w:pPr>
        <w:pStyle w:val="Compact"/>
        <w:numPr>
          <w:ilvl w:val="0"/>
          <w:numId w:val="1001"/>
        </w:numPr>
      </w:pPr>
      <w:r>
        <w:rPr>
          <w:b/>
          <w:bCs/>
        </w:rPr>
        <w:t xml:space="preserve">Intelligent CSV parsing</w:t>
      </w:r>
      <w:r>
        <w:t xml:space="preserve"> </w:t>
      </w:r>
      <w:r>
        <w:t xml:space="preserve">with automatic column detection</w:t>
      </w:r>
    </w:p>
    <w:p>
      <w:pPr>
        <w:pStyle w:val="Compact"/>
        <w:numPr>
          <w:ilvl w:val="0"/>
          <w:numId w:val="1001"/>
        </w:numPr>
      </w:pPr>
      <w:r>
        <w:rPr>
          <w:b/>
          <w:bCs/>
        </w:rPr>
        <w:t xml:space="preserve">Conflict resolution</w:t>
      </w:r>
      <w:r>
        <w:t xml:space="preserve"> </w:t>
      </w:r>
      <w:r>
        <w:t xml:space="preserve">with automatic filename suffixes</w:t>
      </w:r>
    </w:p>
    <w:p>
      <w:pPr>
        <w:pStyle w:val="Compact"/>
        <w:numPr>
          <w:ilvl w:val="0"/>
          <w:numId w:val="1001"/>
        </w:numPr>
      </w:pPr>
      <w:r>
        <w:rPr>
          <w:b/>
          <w:bCs/>
        </w:rPr>
        <w:t xml:space="preserve">Comprehensive error handling</w:t>
      </w:r>
      <w:r>
        <w:t xml:space="preserve"> </w:t>
      </w:r>
      <w:r>
        <w:t xml:space="preserve">and detailed logging</w:t>
      </w:r>
    </w:p>
    <w:p>
      <w:pPr>
        <w:pStyle w:val="Compact"/>
        <w:numPr>
          <w:ilvl w:val="0"/>
          <w:numId w:val="1001"/>
        </w:numPr>
      </w:pPr>
      <w:r>
        <w:rPr>
          <w:b/>
          <w:bCs/>
        </w:rPr>
        <w:t xml:space="preserve">GUI-based file selection</w:t>
      </w:r>
      <w:r>
        <w:t xml:space="preserve"> </w:t>
      </w:r>
      <w:r>
        <w:t xml:space="preserve">for ease of use</w:t>
      </w:r>
    </w:p>
    <w:p>
      <w:pPr>
        <w:pStyle w:val="Compact"/>
        <w:numPr>
          <w:ilvl w:val="0"/>
          <w:numId w:val="1001"/>
        </w:numPr>
      </w:pPr>
      <w:r>
        <w:rPr>
          <w:b/>
          <w:bCs/>
        </w:rPr>
        <w:t xml:space="preserve">Detailed operation reporting</w:t>
      </w:r>
      <w:r>
        <w:t xml:space="preserve"> </w:t>
      </w:r>
      <w:r>
        <w:t xml:space="preserve">with move tracking</w:t>
      </w:r>
    </w:p>
    <w:p>
      <w:pPr>
        <w:pStyle w:val="Compact"/>
        <w:numPr>
          <w:ilvl w:val="0"/>
          <w:numId w:val="1001"/>
        </w:numPr>
      </w:pPr>
      <w:r>
        <w:rPr>
          <w:b/>
          <w:bCs/>
        </w:rPr>
        <w:t xml:space="preserve">Automatic staging folder creation</w:t>
      </w:r>
    </w:p>
    <w:bookmarkEnd w:id="20"/>
    <w:bookmarkStart w:id="21" w:name="safety-philosophy"/>
    <w:p>
      <w:pPr>
        <w:pStyle w:val="Heading3"/>
      </w:pPr>
      <w:r>
        <w:t xml:space="preserve">Safety Philosophy:</w:t>
      </w:r>
    </w:p>
    <w:p>
      <w:pPr>
        <w:pStyle w:val="FirstParagraph"/>
      </w:pPr>
      <w:r>
        <w:t xml:space="preserve">This script prioritizes data safety by moving files to a review folder rather than deleting them immediately, providing users with a recovery path if needed.</w:t>
      </w:r>
    </w:p>
    <w:bookmarkEnd w:id="21"/>
    <w:bookmarkEnd w:id="22"/>
    <w:bookmarkStart w:id="28" w:name="inputs"/>
    <w:p>
      <w:pPr>
        <w:pStyle w:val="Heading2"/>
      </w:pPr>
      <w:r>
        <w:t xml:space="preserve">2. Inputs</w:t>
      </w:r>
    </w:p>
    <w:bookmarkStart w:id="23" w:name="system-requirements"/>
    <w:p>
      <w:pPr>
        <w:pStyle w:val="Heading3"/>
      </w:pPr>
      <w:r>
        <w:t xml:space="preserve">System Requirements:</w:t>
      </w:r>
    </w:p>
    <w:p>
      <w:pPr>
        <w:pStyle w:val="Compact"/>
        <w:numPr>
          <w:ilvl w:val="0"/>
          <w:numId w:val="1002"/>
        </w:numPr>
      </w:pPr>
      <w:r>
        <w:rPr>
          <w:b/>
          <w:bCs/>
        </w:rPr>
        <w:t xml:space="preserve">Python 3.6+</w:t>
      </w:r>
      <w:r>
        <w:t xml:space="preserve"> </w:t>
      </w:r>
      <w:r>
        <w:t xml:space="preserve">installed on your system</w:t>
      </w:r>
    </w:p>
    <w:p>
      <w:pPr>
        <w:pStyle w:val="Compact"/>
        <w:numPr>
          <w:ilvl w:val="0"/>
          <w:numId w:val="1002"/>
        </w:numPr>
      </w:pPr>
      <w:r>
        <w:rPr>
          <w:b/>
          <w:bCs/>
        </w:rPr>
        <w:t xml:space="preserve">tkinter</w:t>
      </w:r>
      <w:r>
        <w:t xml:space="preserve"> </w:t>
      </w:r>
      <w:r>
        <w:t xml:space="preserve">(usually included with Python installation)</w:t>
      </w:r>
    </w:p>
    <w:p>
      <w:pPr>
        <w:pStyle w:val="Compact"/>
        <w:numPr>
          <w:ilvl w:val="0"/>
          <w:numId w:val="1002"/>
        </w:numPr>
      </w:pPr>
      <w:r>
        <w:rPr>
          <w:b/>
          <w:bCs/>
        </w:rPr>
        <w:t xml:space="preserve">Standard library modules</w:t>
      </w:r>
      <w:r>
        <w:t xml:space="preserve"> </w:t>
      </w:r>
      <w:r>
        <w:t xml:space="preserve">(no additional installations required)</w:t>
      </w:r>
    </w:p>
    <w:bookmarkEnd w:id="23"/>
    <w:bookmarkStart w:id="25" w:name="required-input-files"/>
    <w:p>
      <w:pPr>
        <w:pStyle w:val="Heading3"/>
      </w:pPr>
      <w:r>
        <w:t xml:space="preserve">Required Input Files:</w:t>
      </w:r>
    </w:p>
    <w:p>
      <w:pPr>
        <w:pStyle w:val="FirstParagraph"/>
      </w:pPr>
      <w:r>
        <w:t xml:space="preserve">The script requires</w:t>
      </w:r>
      <w:r>
        <w:t xml:space="preserve"> </w:t>
      </w:r>
      <w:r>
        <w:rPr>
          <w:b/>
          <w:bCs/>
        </w:rPr>
        <w:t xml:space="preserve">one primary input</w:t>
      </w:r>
      <w:r>
        <w:t xml:space="preserve">:</w:t>
      </w:r>
    </w:p>
    <w:bookmarkStart w:id="24" w:name="csv-report-file"/>
    <w:p>
      <w:pPr>
        <w:pStyle w:val="Heading4"/>
      </w:pPr>
      <w:r>
        <w:t xml:space="preserve">CSV Report File</w:t>
      </w:r>
    </w:p>
    <w:p>
      <w:pPr>
        <w:pStyle w:val="FirstParagraph"/>
      </w:pPr>
      <w:r>
        <w:t xml:space="preserve">A CSV file containing duplicate file analysis with the following expected structure:</w:t>
      </w:r>
    </w:p>
    <w:tbl>
      <w:tblPr>
        <w:tblStyle w:val="Table"/>
        <w:tblW w:type="pct" w:w="5000"/>
        <w:tblLayout w:type="fixed"/>
        <w:tblLook w:firstRow="1" w:lastRow="0" w:firstColumn="0" w:lastColumn="0" w:noHBand="0" w:noVBand="0" w:val="0020"/>
      </w:tblPr>
      <w:tblGrid>
        <w:gridCol w:w="1870"/>
        <w:gridCol w:w="1980"/>
        <w:gridCol w:w="1870"/>
        <w:gridCol w:w="2200"/>
      </w:tblGrid>
      <w:tr>
        <w:trPr>
          <w:tblHeader w:val="on"/>
        </w:trPr>
        <w:tc>
          <w:tcPr/>
          <w:p>
            <w:pPr>
              <w:pStyle w:val="Compact"/>
            </w:pPr>
            <w:r>
              <w:t xml:space="preserve">Column</w:t>
            </w:r>
          </w:p>
        </w:tc>
        <w:tc>
          <w:tcPr/>
          <w:p>
            <w:pPr>
              <w:pStyle w:val="Compact"/>
            </w:pPr>
            <w:r>
              <w:t xml:space="preserve">Expected Header</w:t>
            </w:r>
          </w:p>
        </w:tc>
        <w:tc>
          <w:tcPr/>
          <w:p>
            <w:pPr>
              <w:pStyle w:val="Compact"/>
            </w:pPr>
            <w:r>
              <w:t xml:space="preserve">Description</w:t>
            </w:r>
          </w:p>
        </w:tc>
        <w:tc>
          <w:tcPr/>
          <w:p>
            <w:pPr>
              <w:pStyle w:val="Compact"/>
            </w:pPr>
            <w:r>
              <w:t xml:space="preserve">Required Values</w:t>
            </w:r>
          </w:p>
        </w:tc>
      </w:tr>
      <w:tr>
        <w:tc>
          <w:tcPr/>
          <w:p>
            <w:pPr>
              <w:pStyle w:val="Compact"/>
            </w:pPr>
            <w:r>
              <w:rPr>
                <w:b/>
                <w:bCs/>
              </w:rPr>
              <w:t xml:space="preserve">A</w:t>
            </w:r>
          </w:p>
        </w:tc>
        <w:tc>
          <w:tcPr/>
          <w:p>
            <w:pPr>
              <w:pStyle w:val="Compact"/>
            </w:pPr>
            <w:r>
              <w:t xml:space="preserve">Selector</w:t>
            </w:r>
          </w:p>
        </w:tc>
        <w:tc>
          <w:tcPr/>
          <w:p>
            <w:pPr>
              <w:pStyle w:val="Compact"/>
            </w:pPr>
            <w:r>
              <w:t xml:space="preserve">File classification</w:t>
            </w:r>
          </w:p>
        </w:tc>
        <w:tc>
          <w:tcPr/>
          <w:p>
            <w:pPr>
              <w:pStyle w:val="Compact"/>
            </w:pPr>
            <w:r>
              <w:t xml:space="preserve">“DUPLICATE”</w:t>
            </w:r>
            <w:r>
              <w:t xml:space="preserve"> </w:t>
            </w:r>
            <w:r>
              <w:t xml:space="preserve">for files to move</w:t>
            </w:r>
          </w:p>
        </w:tc>
      </w:tr>
      <w:tr>
        <w:tc>
          <w:tcPr/>
          <w:p>
            <w:pPr>
              <w:pStyle w:val="Compact"/>
            </w:pPr>
            <w:r>
              <w:rPr>
                <w:b/>
                <w:bCs/>
              </w:rPr>
              <w:t xml:space="preserve">C</w:t>
            </w:r>
          </w:p>
        </w:tc>
        <w:tc>
          <w:tcPr/>
          <w:p>
            <w:pPr>
              <w:pStyle w:val="Compact"/>
            </w:pPr>
            <w:r>
              <w:t xml:space="preserve">Path</w:t>
            </w:r>
          </w:p>
        </w:tc>
        <w:tc>
          <w:tcPr/>
          <w:p>
            <w:pPr>
              <w:pStyle w:val="Compact"/>
            </w:pPr>
            <w:r>
              <w:t xml:space="preserve">Complete file path</w:t>
            </w:r>
          </w:p>
        </w:tc>
        <w:tc>
          <w:tcPr/>
          <w:p>
            <w:pPr>
              <w:pStyle w:val="Compact"/>
            </w:pPr>
            <w:r>
              <w:t xml:space="preserve">Valid file system paths</w:t>
            </w:r>
          </w:p>
        </w:tc>
      </w:tr>
      <w:tr>
        <w:tc>
          <w:tcPr/>
          <w:p>
            <w:pPr>
              <w:pStyle w:val="Compact"/>
            </w:pPr>
            <w:r>
              <w:rPr>
                <w:b/>
                <w:bCs/>
              </w:rPr>
              <w:t xml:space="preserve">I</w:t>
            </w:r>
          </w:p>
        </w:tc>
        <w:tc>
          <w:tcPr/>
          <w:p>
            <w:pPr>
              <w:pStyle w:val="Compact"/>
            </w:pPr>
            <w:r>
              <w:t xml:space="preserve">Duplicate_Index</w:t>
            </w:r>
          </w:p>
        </w:tc>
        <w:tc>
          <w:tcPr/>
          <w:p>
            <w:pPr>
              <w:pStyle w:val="Compact"/>
            </w:pPr>
            <w:r>
              <w:t xml:space="preserve">Duplicate count</w:t>
            </w:r>
          </w:p>
        </w:tc>
        <w:tc>
          <w:tcPr/>
          <w:p>
            <w:pPr>
              <w:pStyle w:val="Compact"/>
            </w:pPr>
            <w:r>
              <w:t xml:space="preserve">Integer &gt; 1 for files to move</w:t>
            </w:r>
          </w:p>
        </w:tc>
      </w:tr>
    </w:tbl>
    <w:bookmarkEnd w:id="24"/>
    <w:bookmarkEnd w:id="25"/>
    <w:bookmarkStart w:id="26" w:name="processing-criteria"/>
    <w:p>
      <w:pPr>
        <w:pStyle w:val="Heading3"/>
      </w:pPr>
      <w:r>
        <w:t xml:space="preserve">Processing Criteria:</w:t>
      </w:r>
    </w:p>
    <w:p>
      <w:pPr>
        <w:pStyle w:val="FirstParagraph"/>
      </w:pPr>
      <w:r>
        <w:t xml:space="preserve">Files are moved only when</w:t>
      </w:r>
      <w:r>
        <w:t xml:space="preserve"> </w:t>
      </w:r>
      <w:r>
        <w:rPr>
          <w:b/>
          <w:bCs/>
        </w:rPr>
        <w:t xml:space="preserve">both conditions</w:t>
      </w:r>
      <w:r>
        <w:t xml:space="preserve"> </w:t>
      </w:r>
      <w:r>
        <w:t xml:space="preserve">are met:</w:t>
      </w:r>
    </w:p>
    <w:p>
      <w:pPr>
        <w:pStyle w:val="Compact"/>
        <w:numPr>
          <w:ilvl w:val="0"/>
          <w:numId w:val="1003"/>
        </w:numPr>
      </w:pPr>
      <w:r>
        <w:t xml:space="preserve">Column A (Selector) =</w:t>
      </w:r>
      <w:r>
        <w:t xml:space="preserve"> </w:t>
      </w:r>
      <w:r>
        <w:t xml:space="preserve">“DUPLICATE”</w:t>
      </w:r>
    </w:p>
    <w:p>
      <w:pPr>
        <w:pStyle w:val="Compact"/>
        <w:numPr>
          <w:ilvl w:val="0"/>
          <w:numId w:val="1003"/>
        </w:numPr>
      </w:pPr>
      <w:r>
        <w:t xml:space="preserve">Column I (Duplicate_Index) &gt; 1</w:t>
      </w:r>
    </w:p>
    <w:bookmarkEnd w:id="26"/>
    <w:bookmarkStart w:id="27" w:name="flexible-column-detection"/>
    <w:p>
      <w:pPr>
        <w:pStyle w:val="Heading3"/>
      </w:pPr>
      <w:r>
        <w:t xml:space="preserve">Flexible Column Detection:</w:t>
      </w:r>
    </w:p>
    <w:p>
      <w:pPr>
        <w:pStyle w:val="FirstParagraph"/>
      </w:pPr>
      <w:r>
        <w:t xml:space="preserve">The script includes intelligent column detection with fallback options:</w:t>
      </w:r>
    </w:p>
    <w:p>
      <w:pPr>
        <w:pStyle w:val="Compact"/>
        <w:numPr>
          <w:ilvl w:val="0"/>
          <w:numId w:val="1004"/>
        </w:numPr>
      </w:pPr>
      <w:r>
        <w:rPr>
          <w:b/>
          <w:bCs/>
        </w:rPr>
        <w:t xml:space="preserve">Selector column</w:t>
      </w:r>
      <w:r>
        <w:t xml:space="preserve">: Searches for</w:t>
      </w:r>
      <w:r>
        <w:t xml:space="preserve"> </w:t>
      </w:r>
      <w:r>
        <w:t xml:space="preserve">“selector”</w:t>
      </w:r>
      <w:r>
        <w:t xml:space="preserve"> </w:t>
      </w:r>
      <w:r>
        <w:t xml:space="preserve">keyword or uses first column</w:t>
      </w:r>
    </w:p>
    <w:p>
      <w:pPr>
        <w:pStyle w:val="Compact"/>
        <w:numPr>
          <w:ilvl w:val="0"/>
          <w:numId w:val="1004"/>
        </w:numPr>
      </w:pPr>
      <w:r>
        <w:rPr>
          <w:b/>
          <w:bCs/>
        </w:rPr>
        <w:t xml:space="preserve">Path column</w:t>
      </w:r>
      <w:r>
        <w:t xml:space="preserve">: Searches for</w:t>
      </w:r>
      <w:r>
        <w:t xml:space="preserve"> </w:t>
      </w:r>
      <w:r>
        <w:t xml:space="preserve">“path”</w:t>
      </w:r>
      <w:r>
        <w:t xml:space="preserve"> </w:t>
      </w:r>
      <w:r>
        <w:t xml:space="preserve">keyword or uses third column</w:t>
      </w:r>
    </w:p>
    <w:p>
      <w:pPr>
        <w:pStyle w:val="Compact"/>
        <w:numPr>
          <w:ilvl w:val="0"/>
          <w:numId w:val="1004"/>
        </w:numPr>
      </w:pPr>
      <w:r>
        <w:rPr>
          <w:b/>
          <w:bCs/>
        </w:rPr>
        <w:t xml:space="preserve">Duplicate_Index column</w:t>
      </w:r>
      <w:r>
        <w:t xml:space="preserve">: Searches for</w:t>
      </w:r>
      <w:r>
        <w:t xml:space="preserve"> </w:t>
      </w:r>
      <w:r>
        <w:t xml:space="preserve">“duplicate_index”</w:t>
      </w:r>
      <w:r>
        <w:t xml:space="preserve"> </w:t>
      </w:r>
      <w:r>
        <w:t xml:space="preserve">keyword or uses ninth column</w:t>
      </w:r>
    </w:p>
    <w:bookmarkEnd w:id="27"/>
    <w:bookmarkEnd w:id="28"/>
    <w:bookmarkStart w:id="35" w:name="steps"/>
    <w:p>
      <w:pPr>
        <w:pStyle w:val="Heading2"/>
      </w:pPr>
      <w:r>
        <w:t xml:space="preserve">3. Steps</w:t>
      </w:r>
    </w:p>
    <w:bookmarkStart w:id="29" w:name="step-1-script-execution"/>
    <w:p>
      <w:pPr>
        <w:pStyle w:val="Heading3"/>
      </w:pPr>
      <w:r>
        <w:t xml:space="preserve">Step 1: Script Execution</w:t>
      </w:r>
    </w:p>
    <w:p>
      <w:pPr>
        <w:pStyle w:val="SourceCode"/>
      </w:pPr>
      <w:r>
        <w:rPr>
          <w:rStyle w:val="ExtensionTok"/>
        </w:rPr>
        <w:t xml:space="preserve">python</w:t>
      </w:r>
      <w:r>
        <w:rPr>
          <w:rStyle w:val="NormalTok"/>
        </w:rPr>
        <w:t xml:space="preserve"> 02-find-duplicates-v01.py</w:t>
      </w:r>
    </w:p>
    <w:bookmarkEnd w:id="29"/>
    <w:bookmarkStart w:id="30" w:name="step-2-csv-file-selection"/>
    <w:p>
      <w:pPr>
        <w:pStyle w:val="Heading3"/>
      </w:pPr>
      <w:r>
        <w:t xml:space="preserve">Step 2: CSV File Selection</w:t>
      </w:r>
    </w:p>
    <w:p>
      <w:pPr>
        <w:pStyle w:val="Compact"/>
        <w:numPr>
          <w:ilvl w:val="0"/>
          <w:numId w:val="1005"/>
        </w:numPr>
      </w:pPr>
      <w:r>
        <w:t xml:space="preserve">A GUI file dialog will open automatically</w:t>
      </w:r>
    </w:p>
    <w:p>
      <w:pPr>
        <w:pStyle w:val="Compact"/>
        <w:numPr>
          <w:ilvl w:val="0"/>
          <w:numId w:val="1005"/>
        </w:numPr>
      </w:pPr>
      <w:r>
        <w:t xml:space="preserve">Navigate to your CSV report file containing duplicate analysis</w:t>
      </w:r>
    </w:p>
    <w:p>
      <w:pPr>
        <w:pStyle w:val="Compact"/>
        <w:numPr>
          <w:ilvl w:val="0"/>
          <w:numId w:val="1005"/>
        </w:numPr>
      </w:pPr>
      <w:r>
        <w:t xml:space="preserve">Select the CSV file and click</w:t>
      </w:r>
      <w:r>
        <w:t xml:space="preserve"> </w:t>
      </w:r>
      <w:r>
        <w:t xml:space="preserve">“Open”</w:t>
      </w:r>
    </w:p>
    <w:p>
      <w:pPr>
        <w:pStyle w:val="Compact"/>
        <w:numPr>
          <w:ilvl w:val="0"/>
          <w:numId w:val="1005"/>
        </w:numPr>
      </w:pPr>
      <w:r>
        <w:t xml:space="preserve">Supported formats:</w:t>
      </w:r>
      <w:r>
        <w:t xml:space="preserve"> </w:t>
      </w:r>
      <w:r>
        <w:rPr>
          <w:rStyle w:val="VerbatimChar"/>
        </w:rPr>
        <w:t xml:space="preserve">.csv</w:t>
      </w:r>
      <w:r>
        <w:t xml:space="preserve"> </w:t>
      </w:r>
      <w:r>
        <w:t xml:space="preserve">files</w:t>
      </w:r>
    </w:p>
    <w:bookmarkEnd w:id="30"/>
    <w:bookmarkStart w:id="31" w:name="step-3-automatic-folder-creation"/>
    <w:p>
      <w:pPr>
        <w:pStyle w:val="Heading3"/>
      </w:pPr>
      <w:r>
        <w:t xml:space="preserve">Step 3: Automatic Folder Creation</w:t>
      </w:r>
    </w:p>
    <w:p>
      <w:pPr>
        <w:pStyle w:val="FirstParagraph"/>
      </w:pPr>
      <w:r>
        <w:t xml:space="preserve">The script automatically:</w:t>
      </w:r>
    </w:p>
    <w:p>
      <w:pPr>
        <w:pStyle w:val="Compact"/>
        <w:numPr>
          <w:ilvl w:val="0"/>
          <w:numId w:val="1006"/>
        </w:numPr>
      </w:pPr>
      <w:r>
        <w:t xml:space="preserve">Creates a</w:t>
      </w:r>
      <w:r>
        <w:t xml:space="preserve"> </w:t>
      </w:r>
      <w:r>
        <w:rPr>
          <w:rStyle w:val="VerbatimChar"/>
        </w:rPr>
        <w:t xml:space="preserve">to_be_deleted</w:t>
      </w:r>
      <w:r>
        <w:t xml:space="preserve"> </w:t>
      </w:r>
      <w:r>
        <w:t xml:space="preserve">folder in the same directory as the script</w:t>
      </w:r>
    </w:p>
    <w:p>
      <w:pPr>
        <w:pStyle w:val="Compact"/>
        <w:numPr>
          <w:ilvl w:val="0"/>
          <w:numId w:val="1006"/>
        </w:numPr>
      </w:pPr>
      <w:r>
        <w:t xml:space="preserve">Prepares the staging area for moved files</w:t>
      </w:r>
    </w:p>
    <w:p>
      <w:pPr>
        <w:pStyle w:val="Compact"/>
        <w:numPr>
          <w:ilvl w:val="0"/>
          <w:numId w:val="1006"/>
        </w:numPr>
      </w:pPr>
      <w:r>
        <w:t xml:space="preserve">Ensures proper permissions for file operations</w:t>
      </w:r>
    </w:p>
    <w:bookmarkEnd w:id="31"/>
    <w:bookmarkStart w:id="32" w:name="step-4-csv-processing-and-analysis"/>
    <w:p>
      <w:pPr>
        <w:pStyle w:val="Heading3"/>
      </w:pPr>
      <w:r>
        <w:t xml:space="preserve">Step 4: CSV Processing and Analysis</w:t>
      </w:r>
    </w:p>
    <w:p>
      <w:pPr>
        <w:pStyle w:val="FirstParagraph"/>
      </w:pPr>
      <w:r>
        <w:t xml:space="preserve">The script will:</w:t>
      </w:r>
    </w:p>
    <w:p>
      <w:pPr>
        <w:pStyle w:val="Compact"/>
        <w:numPr>
          <w:ilvl w:val="0"/>
          <w:numId w:val="1007"/>
        </w:numPr>
      </w:pPr>
      <w:r>
        <w:t xml:space="preserve">Read and analyze the CSV file structure</w:t>
      </w:r>
    </w:p>
    <w:p>
      <w:pPr>
        <w:pStyle w:val="Compact"/>
        <w:numPr>
          <w:ilvl w:val="0"/>
          <w:numId w:val="1007"/>
        </w:numPr>
      </w:pPr>
      <w:r>
        <w:t xml:space="preserve">Detect column headers automatically</w:t>
      </w:r>
    </w:p>
    <w:p>
      <w:pPr>
        <w:pStyle w:val="Compact"/>
        <w:numPr>
          <w:ilvl w:val="0"/>
          <w:numId w:val="1007"/>
        </w:numPr>
      </w:pPr>
      <w:r>
        <w:t xml:space="preserve">Apply filtering criteria (DUPLICATE status + Index &gt; 1)</w:t>
      </w:r>
    </w:p>
    <w:p>
      <w:pPr>
        <w:pStyle w:val="Compact"/>
        <w:numPr>
          <w:ilvl w:val="0"/>
          <w:numId w:val="1007"/>
        </w:numPr>
      </w:pPr>
      <w:r>
        <w:t xml:space="preserve">Display processing progress in the console</w:t>
      </w:r>
    </w:p>
    <w:bookmarkEnd w:id="32"/>
    <w:bookmarkStart w:id="33" w:name="step-5-file-moving-operations"/>
    <w:p>
      <w:pPr>
        <w:pStyle w:val="Heading3"/>
      </w:pPr>
      <w:r>
        <w:t xml:space="preserve">Step 5: File Moving Operations</w:t>
      </w:r>
    </w:p>
    <w:p>
      <w:pPr>
        <w:pStyle w:val="FirstParagraph"/>
      </w:pPr>
      <w:r>
        <w:t xml:space="preserve">For each qualifying file, the script:</w:t>
      </w:r>
    </w:p>
    <w:p>
      <w:pPr>
        <w:pStyle w:val="Compact"/>
        <w:numPr>
          <w:ilvl w:val="0"/>
          <w:numId w:val="1008"/>
        </w:numPr>
      </w:pPr>
      <w:r>
        <w:t xml:space="preserve">Verifies file existence at the specified path</w:t>
      </w:r>
    </w:p>
    <w:p>
      <w:pPr>
        <w:pStyle w:val="Compact"/>
        <w:numPr>
          <w:ilvl w:val="0"/>
          <w:numId w:val="1008"/>
        </w:numPr>
      </w:pPr>
      <w:r>
        <w:t xml:space="preserve">Handles filename conflicts with numeric suffixes</w:t>
      </w:r>
    </w:p>
    <w:p>
      <w:pPr>
        <w:pStyle w:val="Compact"/>
        <w:numPr>
          <w:ilvl w:val="0"/>
          <w:numId w:val="1008"/>
        </w:numPr>
      </w:pPr>
      <w:r>
        <w:t xml:space="preserve">Moves files safely to the</w:t>
      </w:r>
      <w:r>
        <w:t xml:space="preserve"> </w:t>
      </w:r>
      <w:r>
        <w:rPr>
          <w:rStyle w:val="VerbatimChar"/>
        </w:rPr>
        <w:t xml:space="preserve">to_be_deleted</w:t>
      </w:r>
      <w:r>
        <w:t xml:space="preserve"> </w:t>
      </w:r>
      <w:r>
        <w:t xml:space="preserve">folder</w:t>
      </w:r>
    </w:p>
    <w:p>
      <w:pPr>
        <w:pStyle w:val="Compact"/>
        <w:numPr>
          <w:ilvl w:val="0"/>
          <w:numId w:val="1008"/>
        </w:numPr>
      </w:pPr>
      <w:r>
        <w:t xml:space="preserve">Logs all operations for reporting</w:t>
      </w:r>
    </w:p>
    <w:bookmarkEnd w:id="33"/>
    <w:bookmarkStart w:id="34" w:name="step-6-report-generation"/>
    <w:p>
      <w:pPr>
        <w:pStyle w:val="Heading3"/>
      </w:pPr>
      <w:r>
        <w:t xml:space="preserve">Step 6: Report Generation</w:t>
      </w:r>
    </w:p>
    <w:p>
      <w:pPr>
        <w:pStyle w:val="Compact"/>
        <w:numPr>
          <w:ilvl w:val="0"/>
          <w:numId w:val="1009"/>
        </w:numPr>
      </w:pPr>
      <w:r>
        <w:t xml:space="preserve">Creates a detailed move report (</w:t>
      </w:r>
      <w:r>
        <w:rPr>
          <w:rStyle w:val="VerbatimChar"/>
        </w:rPr>
        <w:t xml:space="preserve">move_report.txt</w:t>
      </w:r>
      <w:r>
        <w:t xml:space="preserve">)</w:t>
      </w:r>
    </w:p>
    <w:p>
      <w:pPr>
        <w:pStyle w:val="Compact"/>
        <w:numPr>
          <w:ilvl w:val="0"/>
          <w:numId w:val="1009"/>
        </w:numPr>
      </w:pPr>
      <w:r>
        <w:t xml:space="preserve">Displays operation summary in console</w:t>
      </w:r>
    </w:p>
    <w:p>
      <w:pPr>
        <w:pStyle w:val="Compact"/>
        <w:numPr>
          <w:ilvl w:val="0"/>
          <w:numId w:val="1009"/>
        </w:numPr>
      </w:pPr>
      <w:r>
        <w:t xml:space="preserve">Provides next steps guidance</w:t>
      </w:r>
    </w:p>
    <w:bookmarkEnd w:id="34"/>
    <w:bookmarkEnd w:id="35"/>
    <w:bookmarkStart w:id="41" w:name="outputs"/>
    <w:p>
      <w:pPr>
        <w:pStyle w:val="Heading2"/>
      </w:pPr>
      <w:r>
        <w:t xml:space="preserve">4. Outputs</w:t>
      </w:r>
    </w:p>
    <w:bookmarkStart w:id="36" w:name="primary-output-folder"/>
    <w:p>
      <w:pPr>
        <w:pStyle w:val="Heading3"/>
      </w:pPr>
      <w:r>
        <w:t xml:space="preserve">Primary Output Folder:</w:t>
      </w:r>
    </w:p>
    <w:p>
      <w:pPr>
        <w:pStyle w:val="FirstParagraph"/>
      </w:pPr>
      <w:r>
        <w:rPr>
          <w:b/>
          <w:bCs/>
        </w:rPr>
        <w:t xml:space="preserve">Location</w:t>
      </w:r>
      <w:r>
        <w:t xml:space="preserve">:</w:t>
      </w:r>
      <w:r>
        <w:t xml:space="preserve"> </w:t>
      </w:r>
      <w:r>
        <w:rPr>
          <w:rStyle w:val="VerbatimChar"/>
        </w:rPr>
        <w:t xml:space="preserve">./to_be_deleted/</w:t>
      </w:r>
      <w:r>
        <w:t xml:space="preserve"> </w:t>
      </w:r>
      <w:r>
        <w:t xml:space="preserve">(created in script directory)</w:t>
      </w:r>
    </w:p>
    <w:p>
      <w:pPr>
        <w:pStyle w:val="BodyText"/>
      </w:pPr>
      <w:r>
        <w:t xml:space="preserve">Contains all moved duplicate files with:</w:t>
      </w:r>
    </w:p>
    <w:p>
      <w:pPr>
        <w:pStyle w:val="Compact"/>
        <w:numPr>
          <w:ilvl w:val="0"/>
          <w:numId w:val="1010"/>
        </w:numPr>
      </w:pPr>
      <w:r>
        <w:rPr>
          <w:b/>
          <w:bCs/>
        </w:rPr>
        <w:t xml:space="preserve">Original filenames preserved</w:t>
      </w:r>
      <w:r>
        <w:t xml:space="preserve"> </w:t>
      </w:r>
      <w:r>
        <w:t xml:space="preserve">when possible</w:t>
      </w:r>
    </w:p>
    <w:p>
      <w:pPr>
        <w:pStyle w:val="Compact"/>
        <w:numPr>
          <w:ilvl w:val="0"/>
          <w:numId w:val="1010"/>
        </w:numPr>
      </w:pPr>
      <w:r>
        <w:rPr>
          <w:b/>
          <w:bCs/>
        </w:rPr>
        <w:t xml:space="preserve">Conflict resolution</w:t>
      </w:r>
      <w:r>
        <w:t xml:space="preserve"> </w:t>
      </w:r>
      <w:r>
        <w:t xml:space="preserve">using numeric suffixes (e.g.,</w:t>
      </w:r>
      <w:r>
        <w:t xml:space="preserve"> </w:t>
      </w:r>
      <w:r>
        <w:rPr>
          <w:rStyle w:val="VerbatimChar"/>
        </w:rPr>
        <w:t xml:space="preserve">file_1.txt</w:t>
      </w:r>
      <w:r>
        <w:t xml:space="preserve">,</w:t>
      </w:r>
      <w:r>
        <w:t xml:space="preserve"> </w:t>
      </w:r>
      <w:r>
        <w:rPr>
          <w:rStyle w:val="VerbatimChar"/>
        </w:rPr>
        <w:t xml:space="preserve">file_2.txt</w:t>
      </w:r>
      <w:r>
        <w:t xml:space="preserve">)</w:t>
      </w:r>
    </w:p>
    <w:p>
      <w:pPr>
        <w:pStyle w:val="Compact"/>
        <w:numPr>
          <w:ilvl w:val="0"/>
          <w:numId w:val="1010"/>
        </w:numPr>
      </w:pPr>
      <w:r>
        <w:rPr>
          <w:b/>
          <w:bCs/>
        </w:rPr>
        <w:t xml:space="preserve">Safe staging environment</w:t>
      </w:r>
      <w:r>
        <w:t xml:space="preserve"> </w:t>
      </w:r>
      <w:r>
        <w:t xml:space="preserve">for review before deletion</w:t>
      </w:r>
    </w:p>
    <w:bookmarkEnd w:id="36"/>
    <w:bookmarkStart w:id="38" w:name="detailed-move-report"/>
    <w:p>
      <w:pPr>
        <w:pStyle w:val="Heading3"/>
      </w:pPr>
      <w:r>
        <w:t xml:space="preserve">Detailed Move Report:</w:t>
      </w:r>
    </w:p>
    <w:p>
      <w:pPr>
        <w:pStyle w:val="FirstParagraph"/>
      </w:pPr>
      <w:r>
        <w:rPr>
          <w:b/>
          <w:bCs/>
        </w:rPr>
        <w:t xml:space="preserve">File</w:t>
      </w:r>
      <w:r>
        <w:t xml:space="preserve">:</w:t>
      </w:r>
      <w:r>
        <w:t xml:space="preserve"> </w:t>
      </w:r>
      <w:r>
        <w:rPr>
          <w:rStyle w:val="VerbatimChar"/>
        </w:rPr>
        <w:t xml:space="preserve">./move_report.txt</w:t>
      </w:r>
      <w:r>
        <w:t xml:space="preserve"> </w:t>
      </w:r>
      <w:r>
        <w:t xml:space="preserve">(saved in script directory)</w:t>
      </w:r>
    </w:p>
    <w:bookmarkStart w:id="37" w:name="report-structure"/>
    <w:p>
      <w:pPr>
        <w:pStyle w:val="Heading4"/>
      </w:pPr>
      <w:r>
        <w:t xml:space="preserve">Report Structure:</w:t>
      </w:r>
    </w:p>
    <w:p>
      <w:pPr>
        <w:pStyle w:val="SourceCode"/>
      </w:pPr>
      <w:r>
        <w:rPr>
          <w:rStyle w:val="VerbatimChar"/>
        </w:rPr>
        <w:t xml:space="preserve">Duplicate File Move Report</w:t>
      </w:r>
      <w:r>
        <w:br/>
      </w:r>
      <w:r>
        <w:rPr>
          <w:rStyle w:val="VerbatimChar"/>
        </w:rPr>
        <w:t xml:space="preserve">==================================================</w:t>
      </w:r>
      <w:r>
        <w:br/>
      </w:r>
      <w:r>
        <w:br/>
      </w:r>
      <w:r>
        <w:rPr>
          <w:rStyle w:val="VerbatimChar"/>
        </w:rPr>
        <w:t xml:space="preserve">Total files moved: [number]</w:t>
      </w:r>
      <w:r>
        <w:br/>
      </w:r>
      <w:r>
        <w:rPr>
          <w:rStyle w:val="VerbatimChar"/>
        </w:rPr>
        <w:t xml:space="preserve">Files not found: [number]  </w:t>
      </w:r>
      <w:r>
        <w:br/>
      </w:r>
      <w:r>
        <w:rPr>
          <w:rStyle w:val="VerbatimChar"/>
        </w:rPr>
        <w:t xml:space="preserve">Files with errors: [number]</w:t>
      </w:r>
      <w:r>
        <w:br/>
      </w:r>
      <w:r>
        <w:br/>
      </w:r>
      <w:r>
        <w:rPr>
          <w:rStyle w:val="VerbatimChar"/>
        </w:rPr>
        <w:t xml:space="preserve">SUCCESSFULLY MOVED FILES:</w:t>
      </w:r>
      <w:r>
        <w:br/>
      </w:r>
      <w:r>
        <w:rPr>
          <w:rStyle w:val="VerbatimChar"/>
        </w:rPr>
        <w:t xml:space="preserve">------------------------------</w:t>
      </w:r>
      <w:r>
        <w:br/>
      </w:r>
      <w:r>
        <w:rPr>
          <w:rStyle w:val="VerbatimChar"/>
        </w:rPr>
        <w:t xml:space="preserve">From: [original_path]</w:t>
      </w:r>
      <w:r>
        <w:br/>
      </w:r>
      <w:r>
        <w:rPr>
          <w:rStyle w:val="VerbatimChar"/>
        </w:rPr>
        <w:t xml:space="preserve">To:   [destination_path]</w:t>
      </w:r>
      <w:r>
        <w:br/>
      </w:r>
      <w:r>
        <w:br/>
      </w:r>
      <w:r>
        <w:rPr>
          <w:rStyle w:val="VerbatimChar"/>
        </w:rPr>
        <w:t xml:space="preserve">FILES NOT FOUND:</w:t>
      </w:r>
      <w:r>
        <w:br/>
      </w:r>
      <w:r>
        <w:rPr>
          <w:rStyle w:val="VerbatimChar"/>
        </w:rPr>
        <w:t xml:space="preserve">--------------------</w:t>
      </w:r>
      <w:r>
        <w:br/>
      </w:r>
      <w:r>
        <w:rPr>
          <w:rStyle w:val="VerbatimChar"/>
        </w:rPr>
        <w:t xml:space="preserve">[list of missing file paths]</w:t>
      </w:r>
      <w:r>
        <w:br/>
      </w:r>
      <w:r>
        <w:br/>
      </w:r>
      <w:r>
        <w:rPr>
          <w:rStyle w:val="VerbatimChar"/>
        </w:rPr>
        <w:t xml:space="preserve">FILES WITH ERRORS:</w:t>
      </w:r>
      <w:r>
        <w:br/>
      </w:r>
      <w:r>
        <w:rPr>
          <w:rStyle w:val="VerbatimChar"/>
        </w:rPr>
        <w:t xml:space="preserve">--------------------</w:t>
      </w:r>
      <w:r>
        <w:br/>
      </w:r>
      <w:r>
        <w:rPr>
          <w:rStyle w:val="VerbatimChar"/>
        </w:rPr>
        <w:t xml:space="preserve">File: [problematic_file_path]</w:t>
      </w:r>
      <w:r>
        <w:br/>
      </w:r>
      <w:r>
        <w:rPr>
          <w:rStyle w:val="VerbatimChar"/>
        </w:rPr>
        <w:t xml:space="preserve">Error: [error_description]</w:t>
      </w:r>
    </w:p>
    <w:bookmarkEnd w:id="37"/>
    <w:bookmarkEnd w:id="38"/>
    <w:bookmarkStart w:id="39" w:name="console-output"/>
    <w:p>
      <w:pPr>
        <w:pStyle w:val="Heading3"/>
      </w:pPr>
      <w:r>
        <w:t xml:space="preserve">Console Output:</w:t>
      </w:r>
    </w:p>
    <w:p>
      <w:pPr>
        <w:pStyle w:val="FirstParagraph"/>
      </w:pPr>
      <w:r>
        <w:t xml:space="preserve">Real-time feedback including:</w:t>
      </w:r>
    </w:p>
    <w:p>
      <w:pPr>
        <w:pStyle w:val="Compact"/>
        <w:numPr>
          <w:ilvl w:val="0"/>
          <w:numId w:val="1011"/>
        </w:numPr>
      </w:pPr>
      <w:r>
        <w:rPr>
          <w:b/>
          <w:bCs/>
        </w:rPr>
        <w:t xml:space="preserve">Step-by-step progress</w:t>
      </w:r>
      <w:r>
        <w:t xml:space="preserve"> </w:t>
      </w:r>
      <w:r>
        <w:t xml:space="preserve">indicators</w:t>
      </w:r>
    </w:p>
    <w:p>
      <w:pPr>
        <w:pStyle w:val="Compact"/>
        <w:numPr>
          <w:ilvl w:val="0"/>
          <w:numId w:val="1011"/>
        </w:numPr>
      </w:pPr>
      <w:r>
        <w:rPr>
          <w:b/>
          <w:bCs/>
        </w:rPr>
        <w:t xml:space="preserve">File processing status</w:t>
      </w:r>
      <w:r>
        <w:t xml:space="preserve"> </w:t>
      </w:r>
      <w:r>
        <w:t xml:space="preserve">for each operation</w:t>
      </w:r>
    </w:p>
    <w:p>
      <w:pPr>
        <w:pStyle w:val="Compact"/>
        <w:numPr>
          <w:ilvl w:val="0"/>
          <w:numId w:val="1011"/>
        </w:numPr>
      </w:pPr>
      <w:r>
        <w:rPr>
          <w:b/>
          <w:bCs/>
        </w:rPr>
        <w:t xml:space="preserve">Column detection results</w:t>
      </w:r>
      <w:r>
        <w:t xml:space="preserve"> </w:t>
      </w:r>
      <w:r>
        <w:t xml:space="preserve">and mappings</w:t>
      </w:r>
    </w:p>
    <w:p>
      <w:pPr>
        <w:pStyle w:val="Compact"/>
        <w:numPr>
          <w:ilvl w:val="0"/>
          <w:numId w:val="1011"/>
        </w:numPr>
      </w:pPr>
      <w:r>
        <w:rPr>
          <w:b/>
          <w:bCs/>
        </w:rPr>
        <w:t xml:space="preserve">Operation summary</w:t>
      </w:r>
      <w:r>
        <w:t xml:space="preserve"> </w:t>
      </w:r>
      <w:r>
        <w:t xml:space="preserve">with counts and statistics</w:t>
      </w:r>
    </w:p>
    <w:p>
      <w:pPr>
        <w:pStyle w:val="Compact"/>
        <w:numPr>
          <w:ilvl w:val="0"/>
          <w:numId w:val="1011"/>
        </w:numPr>
      </w:pPr>
      <w:r>
        <w:rPr>
          <w:b/>
          <w:bCs/>
        </w:rPr>
        <w:t xml:space="preserve">Warning messages</w:t>
      </w:r>
      <w:r>
        <w:t xml:space="preserve"> </w:t>
      </w:r>
      <w:r>
        <w:t xml:space="preserve">for missing or problematic files</w:t>
      </w:r>
    </w:p>
    <w:p>
      <w:pPr>
        <w:pStyle w:val="Compact"/>
        <w:numPr>
          <w:ilvl w:val="0"/>
          <w:numId w:val="1011"/>
        </w:numPr>
      </w:pPr>
      <w:r>
        <w:rPr>
          <w:b/>
          <w:bCs/>
        </w:rPr>
        <w:t xml:space="preserve">Next steps guidance</w:t>
      </w:r>
      <w:r>
        <w:t xml:space="preserve"> </w:t>
      </w:r>
      <w:r>
        <w:t xml:space="preserve">for post-processing</w:t>
      </w:r>
    </w:p>
    <w:bookmarkEnd w:id="39"/>
    <w:bookmarkStart w:id="40" w:name="operation-statistics"/>
    <w:p>
      <w:pPr>
        <w:pStyle w:val="Heading3"/>
      </w:pPr>
      <w:r>
        <w:t xml:space="preserve">Operation Statistics:</w:t>
      </w:r>
    </w:p>
    <w:p>
      <w:pPr>
        <w:pStyle w:val="FirstParagraph"/>
      </w:pPr>
      <w:r>
        <w:t xml:space="preserve">The script tracks and reports:</w:t>
      </w:r>
    </w:p>
    <w:p>
      <w:pPr>
        <w:pStyle w:val="Compact"/>
        <w:numPr>
          <w:ilvl w:val="0"/>
          <w:numId w:val="1012"/>
        </w:numPr>
      </w:pPr>
      <w:r>
        <w:rPr>
          <w:b/>
          <w:bCs/>
        </w:rPr>
        <w:t xml:space="preserve">Files successfully moved</w:t>
      </w:r>
      <w:r>
        <w:t xml:space="preserve">: Count and details</w:t>
      </w:r>
    </w:p>
    <w:p>
      <w:pPr>
        <w:pStyle w:val="Compact"/>
        <w:numPr>
          <w:ilvl w:val="0"/>
          <w:numId w:val="1012"/>
        </w:numPr>
      </w:pPr>
      <w:r>
        <w:rPr>
          <w:b/>
          <w:bCs/>
        </w:rPr>
        <w:t xml:space="preserve">Files not found</w:t>
      </w:r>
      <w:r>
        <w:t xml:space="preserve">: Missing files from original paths</w:t>
      </w:r>
    </w:p>
    <w:p>
      <w:pPr>
        <w:pStyle w:val="Compact"/>
        <w:numPr>
          <w:ilvl w:val="0"/>
          <w:numId w:val="1012"/>
        </w:numPr>
      </w:pPr>
      <w:r>
        <w:rPr>
          <w:b/>
          <w:bCs/>
        </w:rPr>
        <w:t xml:space="preserve">Files with errors</w:t>
      </w:r>
      <w:r>
        <w:t xml:space="preserve">: Movement failures with error descriptions</w:t>
      </w:r>
    </w:p>
    <w:p>
      <w:pPr>
        <w:pStyle w:val="Compact"/>
        <w:numPr>
          <w:ilvl w:val="0"/>
          <w:numId w:val="1012"/>
        </w:numPr>
      </w:pPr>
      <w:r>
        <w:rPr>
          <w:b/>
          <w:bCs/>
        </w:rPr>
        <w:t xml:space="preserve">Processing criteria</w:t>
      </w:r>
      <w:r>
        <w:t xml:space="preserve">: Applied filters and logic</w:t>
      </w:r>
    </w:p>
    <w:bookmarkEnd w:id="40"/>
    <w:bookmarkEnd w:id="41"/>
    <w:bookmarkStart w:id="45" w:name="usage-guidelines"/>
    <w:p>
      <w:pPr>
        <w:pStyle w:val="Heading2"/>
      </w:pPr>
      <w:r>
        <w:t xml:space="preserve">Usage Guidelines</w:t>
      </w:r>
    </w:p>
    <w:bookmarkStart w:id="42" w:name="pre-processing-checklist"/>
    <w:p>
      <w:pPr>
        <w:pStyle w:val="Heading3"/>
      </w:pPr>
      <w:r>
        <w:t xml:space="preserve">Pre-Processing Checklist:</w:t>
      </w:r>
    </w:p>
    <w:p>
      <w:pPr>
        <w:pStyle w:val="Compact"/>
        <w:numPr>
          <w:ilvl w:val="0"/>
          <w:numId w:val="1013"/>
        </w:numPr>
      </w:pPr>
      <w:r>
        <w:rPr>
          <w:b/>
          <w:bCs/>
        </w:rPr>
        <w:t xml:space="preserve">Verify CSV format</w:t>
      </w:r>
      <w:r>
        <w:t xml:space="preserve">: Ensure your duplicate report has the expected columns</w:t>
      </w:r>
    </w:p>
    <w:p>
      <w:pPr>
        <w:pStyle w:val="Compact"/>
        <w:numPr>
          <w:ilvl w:val="0"/>
          <w:numId w:val="1013"/>
        </w:numPr>
      </w:pPr>
      <w:r>
        <w:rPr>
          <w:b/>
          <w:bCs/>
        </w:rPr>
        <w:t xml:space="preserve">Check file paths</w:t>
      </w:r>
      <w:r>
        <w:t xml:space="preserve">: Confirm that file paths in the CSV are current and accessible</w:t>
      </w:r>
    </w:p>
    <w:p>
      <w:pPr>
        <w:pStyle w:val="Compact"/>
        <w:numPr>
          <w:ilvl w:val="0"/>
          <w:numId w:val="1013"/>
        </w:numPr>
      </w:pPr>
      <w:r>
        <w:rPr>
          <w:b/>
          <w:bCs/>
        </w:rPr>
        <w:t xml:space="preserve">Backup important data</w:t>
      </w:r>
      <w:r>
        <w:t xml:space="preserve">: Consider creating backups before running the script</w:t>
      </w:r>
    </w:p>
    <w:p>
      <w:pPr>
        <w:pStyle w:val="Compact"/>
        <w:numPr>
          <w:ilvl w:val="0"/>
          <w:numId w:val="1013"/>
        </w:numPr>
      </w:pPr>
      <w:r>
        <w:rPr>
          <w:b/>
          <w:bCs/>
        </w:rPr>
        <w:t xml:space="preserve">Review criteria</w:t>
      </w:r>
      <w:r>
        <w:t xml:space="preserve">: Understand which files will be moved based on the filtering logic</w:t>
      </w:r>
    </w:p>
    <w:bookmarkEnd w:id="42"/>
    <w:bookmarkStart w:id="43" w:name="post-processing-steps"/>
    <w:p>
      <w:pPr>
        <w:pStyle w:val="Heading3"/>
      </w:pPr>
      <w:r>
        <w:t xml:space="preserve">Post-Processing Steps:</w:t>
      </w:r>
    </w:p>
    <w:p>
      <w:pPr>
        <w:pStyle w:val="Compact"/>
        <w:numPr>
          <w:ilvl w:val="0"/>
          <w:numId w:val="1014"/>
        </w:numPr>
      </w:pPr>
      <w:r>
        <w:rPr>
          <w:b/>
          <w:bCs/>
        </w:rPr>
        <w:t xml:space="preserve">Review moved files</w:t>
      </w:r>
      <w:r>
        <w:t xml:space="preserve">: Examine contents of</w:t>
      </w:r>
      <w:r>
        <w:t xml:space="preserve"> </w:t>
      </w:r>
      <w:r>
        <w:rPr>
          <w:rStyle w:val="VerbatimChar"/>
        </w:rPr>
        <w:t xml:space="preserve">to_be_deleted</w:t>
      </w:r>
      <w:r>
        <w:t xml:space="preserve"> </w:t>
      </w:r>
      <w:r>
        <w:t xml:space="preserve">folder</w:t>
      </w:r>
    </w:p>
    <w:p>
      <w:pPr>
        <w:pStyle w:val="Compact"/>
        <w:numPr>
          <w:ilvl w:val="0"/>
          <w:numId w:val="1014"/>
        </w:numPr>
      </w:pPr>
      <w:r>
        <w:rPr>
          <w:b/>
          <w:bCs/>
        </w:rPr>
        <w:t xml:space="preserve">Verify duplicates</w:t>
      </w:r>
      <w:r>
        <w:t xml:space="preserve">: Confirm that moved files are indeed duplicates</w:t>
      </w:r>
    </w:p>
    <w:p>
      <w:pPr>
        <w:pStyle w:val="Compact"/>
        <w:numPr>
          <w:ilvl w:val="0"/>
          <w:numId w:val="1014"/>
        </w:numPr>
      </w:pPr>
      <w:r>
        <w:rPr>
          <w:b/>
          <w:bCs/>
        </w:rPr>
        <w:t xml:space="preserve">Check move report</w:t>
      </w:r>
      <w:r>
        <w:t xml:space="preserve">: Review</w:t>
      </w:r>
      <w:r>
        <w:t xml:space="preserve"> </w:t>
      </w:r>
      <w:r>
        <w:rPr>
          <w:rStyle w:val="VerbatimChar"/>
        </w:rPr>
        <w:t xml:space="preserve">move_report.txt</w:t>
      </w:r>
      <w:r>
        <w:t xml:space="preserve"> </w:t>
      </w:r>
      <w:r>
        <w:t xml:space="preserve">for any errors or warnings</w:t>
      </w:r>
    </w:p>
    <w:p>
      <w:pPr>
        <w:pStyle w:val="Compact"/>
        <w:numPr>
          <w:ilvl w:val="0"/>
          <w:numId w:val="1014"/>
        </w:numPr>
      </w:pPr>
      <w:r>
        <w:rPr>
          <w:b/>
          <w:bCs/>
        </w:rPr>
        <w:t xml:space="preserve">Final cleanup</w:t>
      </w:r>
      <w:r>
        <w:t xml:space="preserve">: Delete the</w:t>
      </w:r>
      <w:r>
        <w:t xml:space="preserve"> </w:t>
      </w:r>
      <w:r>
        <w:rPr>
          <w:rStyle w:val="VerbatimChar"/>
        </w:rPr>
        <w:t xml:space="preserve">to_be_deleted</w:t>
      </w:r>
      <w:r>
        <w:t xml:space="preserve"> </w:t>
      </w:r>
      <w:r>
        <w:t xml:space="preserve">folder when satisfied</w:t>
      </w:r>
    </w:p>
    <w:bookmarkEnd w:id="43"/>
    <w:bookmarkStart w:id="44" w:name="recovery-procedures"/>
    <w:p>
      <w:pPr>
        <w:pStyle w:val="Heading3"/>
      </w:pPr>
      <w:r>
        <w:t xml:space="preserve">Recovery Procedures:</w:t>
      </w:r>
    </w:p>
    <w:p>
      <w:pPr>
        <w:pStyle w:val="FirstParagraph"/>
      </w:pPr>
      <w:r>
        <w:t xml:space="preserve">If you need to restore moved files:</w:t>
      </w:r>
    </w:p>
    <w:p>
      <w:pPr>
        <w:pStyle w:val="Compact"/>
        <w:numPr>
          <w:ilvl w:val="0"/>
          <w:numId w:val="1015"/>
        </w:numPr>
      </w:pPr>
      <w:r>
        <w:t xml:space="preserve">Navigate to the</w:t>
      </w:r>
      <w:r>
        <w:t xml:space="preserve"> </w:t>
      </w:r>
      <w:r>
        <w:rPr>
          <w:rStyle w:val="VerbatimChar"/>
        </w:rPr>
        <w:t xml:space="preserve">to_be_deleted</w:t>
      </w:r>
      <w:r>
        <w:t xml:space="preserve"> </w:t>
      </w:r>
      <w:r>
        <w:t xml:space="preserve">folder</w:t>
      </w:r>
    </w:p>
    <w:p>
      <w:pPr>
        <w:pStyle w:val="Compact"/>
        <w:numPr>
          <w:ilvl w:val="0"/>
          <w:numId w:val="1015"/>
        </w:numPr>
      </w:pPr>
      <w:r>
        <w:t xml:space="preserve">Locate the files you want to restore</w:t>
      </w:r>
    </w:p>
    <w:p>
      <w:pPr>
        <w:pStyle w:val="Compact"/>
        <w:numPr>
          <w:ilvl w:val="0"/>
          <w:numId w:val="1015"/>
        </w:numPr>
      </w:pPr>
      <w:r>
        <w:t xml:space="preserve">Move them back to their original locations (paths listed in move report)</w:t>
      </w:r>
    </w:p>
    <w:p>
      <w:pPr>
        <w:pStyle w:val="Compact"/>
        <w:numPr>
          <w:ilvl w:val="0"/>
          <w:numId w:val="1015"/>
        </w:numPr>
      </w:pPr>
      <w:r>
        <w:t xml:space="preserve">Use the move report as reference for original file locations</w:t>
      </w:r>
    </w:p>
    <w:bookmarkEnd w:id="44"/>
    <w:bookmarkEnd w:id="45"/>
    <w:bookmarkStart w:id="51" w:name="error-handling"/>
    <w:p>
      <w:pPr>
        <w:pStyle w:val="Heading2"/>
      </w:pPr>
      <w:r>
        <w:t xml:space="preserve">Error Handling</w:t>
      </w:r>
    </w:p>
    <w:bookmarkStart w:id="50" w:name="common-issues-and-solutions"/>
    <w:p>
      <w:pPr>
        <w:pStyle w:val="Heading3"/>
      </w:pPr>
      <w:r>
        <w:t xml:space="preserve">Common Issues and Solutions:</w:t>
      </w:r>
    </w:p>
    <w:bookmarkStart w:id="46" w:name="files-not-found"/>
    <w:p>
      <w:pPr>
        <w:pStyle w:val="Heading4"/>
      </w:pPr>
      <w:r>
        <w:t xml:space="preserve">Files Not Found:</w:t>
      </w:r>
    </w:p>
    <w:p>
      <w:pPr>
        <w:pStyle w:val="Compact"/>
        <w:numPr>
          <w:ilvl w:val="0"/>
          <w:numId w:val="1016"/>
        </w:numPr>
      </w:pPr>
      <w:r>
        <w:rPr>
          <w:b/>
          <w:bCs/>
        </w:rPr>
        <w:t xml:space="preserve">Cause</w:t>
      </w:r>
      <w:r>
        <w:t xml:space="preserve">: File paths in CSV are outdated or files were already moved/deleted</w:t>
      </w:r>
    </w:p>
    <w:p>
      <w:pPr>
        <w:pStyle w:val="Compact"/>
        <w:numPr>
          <w:ilvl w:val="0"/>
          <w:numId w:val="1016"/>
        </w:numPr>
      </w:pPr>
      <w:r>
        <w:rPr>
          <w:b/>
          <w:bCs/>
        </w:rPr>
        <w:t xml:space="preserve">Solution</w:t>
      </w:r>
      <w:r>
        <w:t xml:space="preserve">: Check if files exist at specified locations before running script</w:t>
      </w:r>
    </w:p>
    <w:bookmarkEnd w:id="46"/>
    <w:bookmarkStart w:id="47" w:name="permission-errors"/>
    <w:p>
      <w:pPr>
        <w:pStyle w:val="Heading4"/>
      </w:pPr>
      <w:r>
        <w:t xml:space="preserve">Permission Errors:</w:t>
      </w:r>
    </w:p>
    <w:p>
      <w:pPr>
        <w:pStyle w:val="Compact"/>
        <w:numPr>
          <w:ilvl w:val="0"/>
          <w:numId w:val="1017"/>
        </w:numPr>
      </w:pPr>
      <w:r>
        <w:rPr>
          <w:b/>
          <w:bCs/>
        </w:rPr>
        <w:t xml:space="preserve">Cause</w:t>
      </w:r>
      <w:r>
        <w:t xml:space="preserve">: Insufficient permissions to move files or create folders</w:t>
      </w:r>
    </w:p>
    <w:p>
      <w:pPr>
        <w:pStyle w:val="Compact"/>
        <w:numPr>
          <w:ilvl w:val="0"/>
          <w:numId w:val="1017"/>
        </w:numPr>
      </w:pPr>
      <w:r>
        <w:rPr>
          <w:b/>
          <w:bCs/>
        </w:rPr>
        <w:t xml:space="preserve">Solution</w:t>
      </w:r>
      <w:r>
        <w:t xml:space="preserve">: Run script with appropriate permissions or change file ownership</w:t>
      </w:r>
    </w:p>
    <w:bookmarkEnd w:id="47"/>
    <w:bookmarkStart w:id="48" w:name="csv-format-issues"/>
    <w:p>
      <w:pPr>
        <w:pStyle w:val="Heading4"/>
      </w:pPr>
      <w:r>
        <w:t xml:space="preserve">CSV Format Issues:</w:t>
      </w:r>
    </w:p>
    <w:p>
      <w:pPr>
        <w:pStyle w:val="Compact"/>
        <w:numPr>
          <w:ilvl w:val="0"/>
          <w:numId w:val="1018"/>
        </w:numPr>
      </w:pPr>
      <w:r>
        <w:rPr>
          <w:b/>
          <w:bCs/>
        </w:rPr>
        <w:t xml:space="preserve">Cause</w:t>
      </w:r>
      <w:r>
        <w:t xml:space="preserve">: Unexpected CSV structure or encoding problems</w:t>
      </w:r>
    </w:p>
    <w:p>
      <w:pPr>
        <w:pStyle w:val="Compact"/>
        <w:numPr>
          <w:ilvl w:val="0"/>
          <w:numId w:val="1018"/>
        </w:numPr>
      </w:pPr>
      <w:r>
        <w:rPr>
          <w:b/>
          <w:bCs/>
        </w:rPr>
        <w:t xml:space="preserve">Solution</w:t>
      </w:r>
      <w:r>
        <w:t xml:space="preserve">: Verify CSV has expected columns and UTF-8 encoding</w:t>
      </w:r>
    </w:p>
    <w:bookmarkEnd w:id="48"/>
    <w:bookmarkStart w:id="49" w:name="filename-conflicts"/>
    <w:p>
      <w:pPr>
        <w:pStyle w:val="Heading4"/>
      </w:pPr>
      <w:r>
        <w:t xml:space="preserve">Filename Conflicts:</w:t>
      </w:r>
    </w:p>
    <w:p>
      <w:pPr>
        <w:pStyle w:val="Compact"/>
        <w:numPr>
          <w:ilvl w:val="0"/>
          <w:numId w:val="1019"/>
        </w:numPr>
      </w:pPr>
      <w:r>
        <w:rPr>
          <w:b/>
          <w:bCs/>
        </w:rPr>
        <w:t xml:space="preserve">Cause</w:t>
      </w:r>
      <w:r>
        <w:t xml:space="preserve">: Multiple files with same name being moved to destination</w:t>
      </w:r>
    </w:p>
    <w:p>
      <w:pPr>
        <w:pStyle w:val="Compact"/>
        <w:numPr>
          <w:ilvl w:val="0"/>
          <w:numId w:val="1019"/>
        </w:numPr>
      </w:pPr>
      <w:r>
        <w:rPr>
          <w:b/>
          <w:bCs/>
        </w:rPr>
        <w:t xml:space="preserve">Solution</w:t>
      </w:r>
      <w:r>
        <w:t xml:space="preserve">: Script automatically handles this with numeric suffixes</w:t>
      </w:r>
    </w:p>
    <w:bookmarkEnd w:id="49"/>
    <w:bookmarkEnd w:id="50"/>
    <w:bookmarkEnd w:id="51"/>
    <w:bookmarkStart w:id="54" w:name="safety-features"/>
    <w:p>
      <w:pPr>
        <w:pStyle w:val="Heading2"/>
      </w:pPr>
      <w:r>
        <w:t xml:space="preserve">Safety Features</w:t>
      </w:r>
    </w:p>
    <w:bookmarkStart w:id="52" w:name="data-protection"/>
    <w:p>
      <w:pPr>
        <w:pStyle w:val="Heading3"/>
      </w:pPr>
      <w:r>
        <w:t xml:space="preserve">Data Protection:</w:t>
      </w:r>
    </w:p>
    <w:p>
      <w:pPr>
        <w:pStyle w:val="Compact"/>
        <w:numPr>
          <w:ilvl w:val="0"/>
          <w:numId w:val="1020"/>
        </w:numPr>
      </w:pPr>
      <w:r>
        <w:rPr>
          <w:b/>
          <w:bCs/>
        </w:rPr>
        <w:t xml:space="preserve">Non-destructive operations</w:t>
      </w:r>
      <w:r>
        <w:t xml:space="preserve">: Files are moved, never deleted</w:t>
      </w:r>
    </w:p>
    <w:p>
      <w:pPr>
        <w:pStyle w:val="Compact"/>
        <w:numPr>
          <w:ilvl w:val="0"/>
          <w:numId w:val="1020"/>
        </w:numPr>
      </w:pPr>
      <w:r>
        <w:rPr>
          <w:b/>
          <w:bCs/>
        </w:rPr>
        <w:t xml:space="preserve">Conflict resolution</w:t>
      </w:r>
      <w:r>
        <w:t xml:space="preserve">: Automatic filename suffixes prevent overwrites</w:t>
      </w:r>
    </w:p>
    <w:p>
      <w:pPr>
        <w:pStyle w:val="Compact"/>
        <w:numPr>
          <w:ilvl w:val="0"/>
          <w:numId w:val="1020"/>
        </w:numPr>
      </w:pPr>
      <w:r>
        <w:rPr>
          <w:b/>
          <w:bCs/>
        </w:rPr>
        <w:t xml:space="preserve">Comprehensive logging</w:t>
      </w:r>
      <w:r>
        <w:t xml:space="preserve">: All operations tracked for audit trail</w:t>
      </w:r>
    </w:p>
    <w:p>
      <w:pPr>
        <w:pStyle w:val="Compact"/>
        <w:numPr>
          <w:ilvl w:val="0"/>
          <w:numId w:val="1020"/>
        </w:numPr>
      </w:pPr>
      <w:r>
        <w:rPr>
          <w:b/>
          <w:bCs/>
        </w:rPr>
        <w:t xml:space="preserve">Error isolation</w:t>
      </w:r>
      <w:r>
        <w:t xml:space="preserve">: Individual file errors don’t stop batch processing</w:t>
      </w:r>
    </w:p>
    <w:bookmarkEnd w:id="52"/>
    <w:bookmarkStart w:id="53" w:name="recovery-options"/>
    <w:p>
      <w:pPr>
        <w:pStyle w:val="Heading3"/>
      </w:pPr>
      <w:r>
        <w:t xml:space="preserve">Recovery Options:</w:t>
      </w:r>
    </w:p>
    <w:p>
      <w:pPr>
        <w:pStyle w:val="Compact"/>
        <w:numPr>
          <w:ilvl w:val="0"/>
          <w:numId w:val="1021"/>
        </w:numPr>
      </w:pPr>
      <w:r>
        <w:rPr>
          <w:b/>
          <w:bCs/>
        </w:rPr>
        <w:t xml:space="preserve">Move report reference</w:t>
      </w:r>
      <w:r>
        <w:t xml:space="preserve">: Complete mapping of original to new locations</w:t>
      </w:r>
    </w:p>
    <w:p>
      <w:pPr>
        <w:pStyle w:val="Compact"/>
        <w:numPr>
          <w:ilvl w:val="0"/>
          <w:numId w:val="1021"/>
        </w:numPr>
      </w:pPr>
      <w:r>
        <w:rPr>
          <w:b/>
          <w:bCs/>
        </w:rPr>
        <w:t xml:space="preserve">Staging folder</w:t>
      </w:r>
      <w:r>
        <w:t xml:space="preserve">: All moved files accessible in single location</w:t>
      </w:r>
    </w:p>
    <w:p>
      <w:pPr>
        <w:pStyle w:val="Compact"/>
        <w:numPr>
          <w:ilvl w:val="0"/>
          <w:numId w:val="1021"/>
        </w:numPr>
      </w:pPr>
      <w:r>
        <w:rPr>
          <w:b/>
          <w:bCs/>
        </w:rPr>
        <w:t xml:space="preserve">Reversible operations</w:t>
      </w:r>
      <w:r>
        <w:t xml:space="preserve">: Easy to restore files to original locations</w:t>
      </w:r>
    </w:p>
    <w:bookmarkEnd w:id="53"/>
    <w:bookmarkEnd w:id="54"/>
    <w:bookmarkStart w:id="55" w:name="technical-notes"/>
    <w:p>
      <w:pPr>
        <w:pStyle w:val="Heading2"/>
      </w:pPr>
      <w:r>
        <w:t xml:space="preserve">Technical Notes</w:t>
      </w:r>
    </w:p>
    <w:p>
      <w:pPr>
        <w:pStyle w:val="Compact"/>
        <w:numPr>
          <w:ilvl w:val="0"/>
          <w:numId w:val="1022"/>
        </w:numPr>
      </w:pPr>
      <w:r>
        <w:rPr>
          <w:b/>
          <w:bCs/>
        </w:rPr>
        <w:t xml:space="preserve">Memory efficient</w:t>
      </w:r>
      <w:r>
        <w:t xml:space="preserve">: Processes files individually without loading entire dataset</w:t>
      </w:r>
    </w:p>
    <w:p>
      <w:pPr>
        <w:pStyle w:val="Compact"/>
        <w:numPr>
          <w:ilvl w:val="0"/>
          <w:numId w:val="1022"/>
        </w:numPr>
      </w:pPr>
      <w:r>
        <w:rPr>
          <w:b/>
          <w:bCs/>
        </w:rPr>
        <w:t xml:space="preserve">UTF-8 encoding</w:t>
      </w:r>
      <w:r>
        <w:t xml:space="preserve">: Supports international characters in file paths</w:t>
      </w:r>
    </w:p>
    <w:p>
      <w:pPr>
        <w:pStyle w:val="Compact"/>
        <w:numPr>
          <w:ilvl w:val="0"/>
          <w:numId w:val="1022"/>
        </w:numPr>
      </w:pPr>
      <w:r>
        <w:rPr>
          <w:b/>
          <w:bCs/>
        </w:rPr>
        <w:t xml:space="preserve">Cross-platform paths</w:t>
      </w:r>
      <w:r>
        <w:t xml:space="preserve">: Handles Windows, macOS, and Linux path formats</w:t>
      </w:r>
    </w:p>
    <w:p>
      <w:pPr>
        <w:pStyle w:val="Compact"/>
        <w:numPr>
          <w:ilvl w:val="0"/>
          <w:numId w:val="1022"/>
        </w:numPr>
      </w:pPr>
      <w:r>
        <w:rPr>
          <w:b/>
          <w:bCs/>
        </w:rPr>
        <w:t xml:space="preserve">Automatic delimiter detection</w:t>
      </w:r>
      <w:r>
        <w:t xml:space="preserve">: Works with comma, tab, and other CSV separators</w:t>
      </w:r>
    </w:p>
    <w:p>
      <w:pPr>
        <w:pStyle w:val="Compact"/>
        <w:numPr>
          <w:ilvl w:val="0"/>
          <w:numId w:val="1022"/>
        </w:numPr>
      </w:pPr>
      <w:r>
        <w:rPr>
          <w:b/>
          <w:bCs/>
        </w:rPr>
        <w:t xml:space="preserve">Robust error handling</w:t>
      </w:r>
      <w:r>
        <w:t xml:space="preserve">: Graceful handling of permission and access issues</w:t>
      </w:r>
    </w:p>
    <w:bookmarkEnd w:id="55"/>
    <w:bookmarkStart w:id="56" w:name="integration-with-file-listing-script"/>
    <w:p>
      <w:pPr>
        <w:pStyle w:val="Heading2"/>
      </w:pPr>
      <w:r>
        <w:t xml:space="preserve">Integration with File Listing Script</w:t>
      </w:r>
    </w:p>
    <w:p>
      <w:pPr>
        <w:pStyle w:val="FirstParagraph"/>
      </w:pPr>
      <w:r>
        <w:t xml:space="preserve">This script is designed to work seamlessly with the File Listing Script output:</w:t>
      </w:r>
    </w:p>
    <w:p>
      <w:pPr>
        <w:pStyle w:val="Compact"/>
        <w:numPr>
          <w:ilvl w:val="0"/>
          <w:numId w:val="1023"/>
        </w:numPr>
      </w:pPr>
      <w:r>
        <w:t xml:space="preserve">Use File Listing Script to generate comprehensive file reports</w:t>
      </w:r>
    </w:p>
    <w:p>
      <w:pPr>
        <w:pStyle w:val="Compact"/>
        <w:numPr>
          <w:ilvl w:val="0"/>
          <w:numId w:val="1023"/>
        </w:numPr>
      </w:pPr>
      <w:r>
        <w:t xml:space="preserve">Use duplicate detection tools to analyze and mark duplicates in CSV</w:t>
      </w:r>
    </w:p>
    <w:p>
      <w:pPr>
        <w:pStyle w:val="Compact"/>
        <w:numPr>
          <w:ilvl w:val="0"/>
          <w:numId w:val="1023"/>
        </w:numPr>
      </w:pPr>
      <w:r>
        <w:t xml:space="preserve">Use this Duplicate File Mover to safely stage duplicate files for review</w:t>
      </w:r>
    </w:p>
    <w:p>
      <w:pPr>
        <w:pStyle w:val="Compact"/>
        <w:numPr>
          <w:ilvl w:val="0"/>
          <w:numId w:val="1023"/>
        </w:numPr>
      </w:pPr>
      <w:r>
        <w:t xml:space="preserve">Manually review and confirm before final deletion</w:t>
      </w:r>
    </w:p>
    <w:bookmarkEnd w:id="56"/>
    <w:bookmarkStart w:id="59" w:name="resources-downloads"/>
    <w:p>
      <w:pPr>
        <w:pStyle w:val="Heading2"/>
      </w:pPr>
      <w:r>
        <w:t xml:space="preserve">Resources &amp; Downloads</w:t>
      </w:r>
    </w:p>
    <w:p>
      <w:pPr>
        <w:pStyle w:val="FirstParagraph"/>
      </w:pPr>
      <w:r>
        <w:t xml:space="preserve">Download all Python scripts and resources from this book:</w:t>
      </w:r>
    </w:p>
    <w:p>
      <w:pPr>
        <w:pStyle w:val="BodyText"/>
      </w:pPr>
      <w:hyperlink r:id="rId57">
        <w:r>
          <w:rPr>
            <w:rStyle w:val="Hyperlink"/>
            <w:b/>
            <w:bCs/>
          </w:rPr>
          <w:t xml:space="preserve">www.chatbizdb.com/python-book</w:t>
        </w:r>
      </w:hyperlink>
    </w:p>
    <w:p>
      <w:pPr>
        <w:pStyle w:val="BodyText"/>
      </w:pPr>
      <w:r>
        <w:t xml:space="preserve">All code examples, templates, and additional materials are available for download. Please do not share this link - Thank you.</w:t>
      </w:r>
    </w:p>
    <w:p>
      <w:pPr>
        <w:pStyle w:val="BodyText"/>
      </w:pPr>
      <w:r>
        <w:rPr>
          <w:b/>
          <w:bCs/>
        </w:rPr>
        <w:t xml:space="preserve">Copyright © 2025 ChatBizDB.com. All rights reserved.</w:t>
      </w:r>
    </w:p>
    <w:p>
      <w:r>
        <w:pict>
          <v:rect style="width:0;height:1.5pt" o:hralign="center" o:hrstd="t" o:hr="t"/>
        </w:pict>
      </w:r>
    </w:p>
    <w:p>
      <w:pPr>
        <w:pStyle w:val="FirstParagraph"/>
      </w:pPr>
      <w:r>
        <w:t xml:space="preserve">No part of this publication may be reproduced, distributed, or transmitted in any form or by any means, including photocopying, recording, or other electronic or mechanical methods, without the prior written permission of the publisher, except in the case of brief quotations embodied in critical reviews and certain other noncommercial uses permitted by copyright law.</w:t>
      </w:r>
    </w:p>
    <w:p>
      <w:r>
        <w:pict>
          <v:rect style="width:0;height:1.5pt" o:hralign="center" o:hrstd="t" o:hr="t"/>
        </w:pict>
      </w:r>
    </w:p>
    <w:p>
      <w:pPr>
        <w:pStyle w:val="FirstParagraph"/>
      </w:pPr>
      <w:r>
        <w:t xml:space="preserve">For permission requests, write to the publisher at:</w:t>
      </w:r>
      <w:r>
        <w:t xml:space="preserve"> </w:t>
      </w:r>
      <w:hyperlink r:id="rId58">
        <w:r>
          <w:rPr>
            <w:rStyle w:val="Hyperlink"/>
          </w:rPr>
          <w:t xml:space="preserve">Email us</w:t>
        </w:r>
      </w:hyperlink>
    </w:p>
    <w:bookmarkEnd w:id="59"/>
    <w:bookmarkStart w:id="61" w:name="contact-us"/>
    <w:p>
      <w:pPr>
        <w:pStyle w:val="Heading2"/>
      </w:pPr>
      <w:r>
        <w:t xml:space="preserve">Contact Us</w:t>
      </w:r>
    </w:p>
    <w:p>
      <w:pPr>
        <w:pStyle w:val="FirstParagraph"/>
      </w:pPr>
      <w:r>
        <w:t xml:space="preserve">If you have any question or comment please contact us at</w:t>
      </w:r>
      <w:r>
        <w:t xml:space="preserve"> </w:t>
      </w:r>
      <w:hyperlink r:id="rId60">
        <w:r>
          <w:rPr>
            <w:rStyle w:val="Hyperlink"/>
          </w:rPr>
          <w:t xml:space="preserve">Email us</w:t>
        </w:r>
      </w:hyperlink>
      <w:r>
        <w:t xml:space="preserve"> </w:t>
      </w:r>
      <w:r>
        <w:t xml:space="preserve">and make sure you add</w:t>
      </w:r>
      <w:r>
        <w:t xml:space="preserve"> </w:t>
      </w:r>
      <w:r>
        <w:rPr>
          <w:b/>
          <w:bCs/>
        </w:rPr>
        <w:t xml:space="preserve">python-book</w:t>
      </w:r>
      <w:r>
        <w:t xml:space="preserve"> </w:t>
      </w:r>
      <w:r>
        <w:t xml:space="preserve">at the beginning of the subject.</w:t>
      </w:r>
    </w:p>
    <w:p>
      <w:pPr>
        <w:pStyle w:val="SourceCode"/>
      </w:pPr>
      <w:r>
        <w:rPr>
          <w:rStyle w:val="VerbatimChar"/>
        </w:rPr>
        <w:t xml:space="preserve">[1] "Time taken to run the Quarto document: 0.148145914077759 seconds"</w:t>
      </w:r>
    </w:p>
    <w:bookmarkEnd w:id="61"/>
    <w:sectPr w:rsidR="009F61B1" w:rsidRPr="002D2DD4" w:rsidSect="00034616">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800" w:right="180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FC89" w14:textId="77777777" w:rsidR="007001D9" w:rsidRDefault="00700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564226"/>
      <w:docPartObj>
        <w:docPartGallery w:val="Page Numbers (Bottom of Page)"/>
        <w:docPartUnique/>
      </w:docPartObj>
    </w:sdtPr>
    <w:sdtContent>
      <w:p w14:paraId="45410913" w14:textId="77777777" w:rsidR="007001D9" w:rsidRDefault="007001D9">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B05E562" w14:textId="77777777" w:rsidR="007001D9" w:rsidRDefault="00700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4F4E" w14:textId="77777777" w:rsidR="007001D9" w:rsidRDefault="007001D9">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C570" w14:textId="77777777" w:rsidR="007001D9" w:rsidRDefault="00700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B7EC" w14:textId="77777777" w:rsidR="007001D9" w:rsidRDefault="00700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FFEA" w14:textId="77777777" w:rsidR="007001D9" w:rsidRDefault="007001D9">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C310EC42"/>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E4089024"/>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15:restartNumberingAfterBreak="0"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15:restartNumberingAfterBreak="0"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15:restartNumberingAfterBreak="0"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15:restartNumberingAfterBreak="0"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15:restartNumberingAfterBreak="0"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15:restartNumberingAfterBreak="0"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15:restartNumberingAfterBreak="0" w:abstractNumId="9">
    <w:nsid w:val="0000A990"/>
    <w:multiLevelType w:val="multilevel"/>
    <w:tmpl w:val="77A0CB28"/>
    <w:lvl w:ilvl="0">
      <w:numFmt w:val="bullet"/>
      <w:lvlText w:val=" "/>
      <w:lvlJc w:val="left"/>
      <w:pPr>
        <w:ind w:hanging="360" w:left="720"/>
      </w:pPr>
    </w:lvl>
    <w:lvl w:ilvl="1">
      <w:numFmt w:val="bullet"/>
      <w:lvlText w:val=" "/>
      <w:lvlJc w:val="left"/>
      <w:pPr>
        <w:ind w:hanging="360" w:left="1440"/>
      </w:pPr>
    </w:lvl>
    <w:lvl w:ilvl="2">
      <w:numFmt w:val="bullet"/>
      <w:lvlText w:val=" "/>
      <w:lvlJc w:val="left"/>
      <w:pPr>
        <w:ind w:hanging="360" w:left="2160"/>
      </w:pPr>
    </w:lvl>
    <w:lvl w:ilvl="3">
      <w:numFmt w:val="bullet"/>
      <w:lvlText w:val=" "/>
      <w:lvlJc w:val="left"/>
      <w:pPr>
        <w:ind w:hanging="360" w:left="2880"/>
      </w:pPr>
    </w:lvl>
    <w:lvl w:ilvl="4">
      <w:numFmt w:val="bullet"/>
      <w:lvlText w:val=" "/>
      <w:lvlJc w:val="left"/>
      <w:pPr>
        <w:ind w:hanging="360" w:left="3600"/>
      </w:pPr>
    </w:lvl>
    <w:lvl w:ilvl="5">
      <w:numFmt w:val="bullet"/>
      <w:lvlText w:val=" "/>
      <w:lvlJc w:val="left"/>
      <w:pPr>
        <w:ind w:hanging="360" w:left="4320"/>
      </w:pPr>
    </w:lvl>
    <w:lvl w:ilvl="6">
      <w:numFmt w:val="bullet"/>
      <w:lvlText w:val=" "/>
      <w:lvlJc w:val="left"/>
      <w:pPr>
        <w:ind w:hanging="360" w:left="5040"/>
      </w:pPr>
    </w:lvl>
    <w:lvl w:ilvl="7">
      <w:numFmt w:val="bullet"/>
      <w:lvlText w:val=" "/>
      <w:lvlJc w:val="left"/>
      <w:pPr>
        <w:ind w:hanging="360" w:left="5760"/>
      </w:pPr>
    </w:lvl>
    <w:lvl w:ilvl="8">
      <w:numFmt w:val="bullet"/>
      <w:lvlText w:val=" "/>
      <w:lvlJc w:val="left"/>
      <w:pPr>
        <w:ind w:hanging="360" w:left="6480"/>
      </w:pPr>
    </w:lvl>
  </w:abstractNum>
  <w:abstractNum w15:restartNumberingAfterBreak="0" w:abstractNumId="10">
    <w:nsid w:val="0000A991"/>
    <w:multiLevelType w:val="multilevel"/>
    <w:tmpl w:val="16D651E6"/>
    <w:lvl w:ilvl="0">
      <w:numFmt w:val="bullet"/>
      <w:lvlText w:val=""/>
      <w:lvlJc w:val="left"/>
      <w:pPr>
        <w:ind w:hanging="360" w:left="720"/>
      </w:pPr>
      <w:rPr>
        <w:rFonts w:ascii="Symbol" w:cs="Symbol" w:hAnsi="Symbol" w:hint="default"/>
      </w:rPr>
    </w:lvl>
    <w:lvl w:ilvl="1">
      <w:numFmt w:val="bullet"/>
      <w:lvlText w:val="o"/>
      <w:lvlJc w:val="left"/>
      <w:pPr>
        <w:ind w:hanging="360" w:left="1440"/>
      </w:pPr>
      <w:rPr>
        <w:rFonts w:ascii="Courier New" w:cs="Courier New" w:hAnsi="Courier New" w:hint="default"/>
      </w:rPr>
    </w:lvl>
    <w:lvl w:ilvl="2">
      <w:numFmt w:val="bullet"/>
      <w:lvlText w:val=""/>
      <w:lvlJc w:val="left"/>
      <w:pPr>
        <w:ind w:hanging="360" w:left="2160"/>
      </w:pPr>
      <w:rPr>
        <w:rFonts w:ascii="Wingdings" w:cs="Wingdings" w:hAnsi="Wingdings" w:hint="default"/>
      </w:rPr>
    </w:lvl>
    <w:lvl w:ilvl="3">
      <w:numFmt w:val="bullet"/>
      <w:lvlText w:val=""/>
      <w:lvlJc w:val="left"/>
      <w:pPr>
        <w:ind w:hanging="360" w:left="2880"/>
      </w:pPr>
      <w:rPr>
        <w:rFonts w:ascii="Symbol" w:cs="Symbol" w:hAnsi="Symbol" w:hint="default"/>
      </w:rPr>
    </w:lvl>
    <w:lvl w:ilvl="4">
      <w:numFmt w:val="bullet"/>
      <w:lvlText w:val="o"/>
      <w:lvlJc w:val="left"/>
      <w:pPr>
        <w:ind w:hanging="360" w:left="3600"/>
      </w:pPr>
      <w:rPr>
        <w:rFonts w:ascii="Courier New" w:cs="Courier New" w:hAnsi="Courier New" w:hint="default"/>
      </w:rPr>
    </w:lvl>
    <w:lvl w:ilvl="5">
      <w:numFmt w:val="bullet"/>
      <w:lvlText w:val=""/>
      <w:lvlJc w:val="left"/>
      <w:pPr>
        <w:ind w:hanging="360" w:left="4320"/>
      </w:pPr>
      <w:rPr>
        <w:rFonts w:ascii="Wingdings" w:cs="Wingdings" w:hAnsi="Wingdings" w:hint="default"/>
      </w:rPr>
    </w:lvl>
    <w:lvl w:ilvl="6">
      <w:numFmt w:val="bullet"/>
      <w:lvlText w:val=""/>
      <w:lvlJc w:val="left"/>
      <w:pPr>
        <w:ind w:hanging="360" w:left="5040"/>
      </w:pPr>
      <w:rPr>
        <w:rFonts w:ascii="Symbol" w:cs="Symbol" w:hAnsi="Symbol" w:hint="default"/>
      </w:rPr>
    </w:lvl>
    <w:lvl w:ilvl="7">
      <w:numFmt w:val="bullet"/>
      <w:lvlText w:val="o"/>
      <w:lvlJc w:val="left"/>
      <w:pPr>
        <w:ind w:hanging="360" w:left="5760"/>
      </w:pPr>
      <w:rPr>
        <w:rFonts w:ascii="Courier New" w:cs="Courier New" w:hAnsi="Courier New" w:hint="default"/>
      </w:rPr>
    </w:lvl>
    <w:lvl w:ilvl="8">
      <w:numFmt w:val="bullet"/>
      <w:lvlText w:val=""/>
      <w:lvlJc w:val="left"/>
      <w:pPr>
        <w:ind w:hanging="360" w:left="6480"/>
      </w:pPr>
      <w:rPr>
        <w:rFonts w:ascii="Wingdings" w:cs="Wingdings" w:hAnsi="Wingdings" w:hint="default"/>
      </w:rPr>
    </w:lvl>
  </w:abstractNum>
  <w:abstractNum w15:restartNumberingAfterBreak="0" w:abstractNumId="11">
    <w:nsid w:val="0000A992"/>
    <w:multiLevelType w:val="multilevel"/>
    <w:tmpl w:val="A4EC8484"/>
    <w:lvl w:ilvl="0">
      <w:numFmt w:val="bullet"/>
      <w:lvlText w:val="☐"/>
      <w:lvlJc w:val="left"/>
      <w:pPr>
        <w:ind w:hanging="360" w:left="720"/>
      </w:pPr>
    </w:lvl>
    <w:lvl w:ilvl="1">
      <w:numFmt w:val="bullet"/>
      <w:lvlText w:val="☐"/>
      <w:lvlJc w:val="left"/>
      <w:pPr>
        <w:ind w:hanging="360" w:left="1440"/>
      </w:pPr>
    </w:lvl>
    <w:lvl w:ilvl="2">
      <w:numFmt w:val="bullet"/>
      <w:lvlText w:val="☐"/>
      <w:lvlJc w:val="left"/>
      <w:pPr>
        <w:ind w:hanging="360" w:left="2160"/>
      </w:pPr>
    </w:lvl>
    <w:lvl w:ilvl="3">
      <w:numFmt w:val="bullet"/>
      <w:lvlText w:val="☐"/>
      <w:lvlJc w:val="left"/>
      <w:pPr>
        <w:ind w:hanging="360" w:left="2880"/>
      </w:pPr>
    </w:lvl>
    <w:lvl w:ilvl="4">
      <w:numFmt w:val="bullet"/>
      <w:lvlText w:val="☐"/>
      <w:lvlJc w:val="left"/>
      <w:pPr>
        <w:ind w:hanging="360" w:left="3600"/>
      </w:pPr>
    </w:lvl>
    <w:lvl w:ilvl="5">
      <w:numFmt w:val="bullet"/>
      <w:lvlText w:val="☐"/>
      <w:lvlJc w:val="left"/>
      <w:pPr>
        <w:ind w:hanging="360" w:left="4320"/>
      </w:pPr>
    </w:lvl>
    <w:lvl w:ilvl="6">
      <w:numFmt w:val="bullet"/>
      <w:lvlText w:val="☐"/>
      <w:lvlJc w:val="left"/>
      <w:pPr>
        <w:ind w:hanging="360" w:left="5040"/>
      </w:pPr>
    </w:lvl>
    <w:lvl w:ilvl="7">
      <w:numFmt w:val="bullet"/>
      <w:lvlText w:val="☐"/>
      <w:lvlJc w:val="left"/>
      <w:pPr>
        <w:ind w:hanging="360" w:left="5760"/>
      </w:pPr>
    </w:lvl>
    <w:lvl w:ilvl="8">
      <w:numFmt w:val="bullet"/>
      <w:lvlText w:val="☐"/>
      <w:lvlJc w:val="left"/>
      <w:pPr>
        <w:ind w:hanging="360" w:left="6480"/>
      </w:pPr>
    </w:lvl>
  </w:abstractNum>
  <w:abstractNum w15:restartNumberingAfterBreak="0" w:abstractNumId="12">
    <w:nsid w:val="00A99411"/>
    <w:multiLevelType w:val="multilevel"/>
    <w:tmpl w:val="6E6C8002"/>
    <w:lvl w:ilvl="0">
      <w:start w:val="1"/>
      <w:numFmt w:val="decimal"/>
      <w:lvlText w:val="%1."/>
      <w:lvlJc w:val="left"/>
      <w:pPr>
        <w:ind w:hanging="360" w:left="720"/>
      </w:pPr>
    </w:lvl>
    <w:lvl w:ilvl="1">
      <w:start w:val="1"/>
      <w:numFmt w:val="decimal"/>
      <w:lvlText w:val="%2."/>
      <w:lvlJc w:val="left"/>
      <w:pPr>
        <w:ind w:hanging="360" w:left="1440"/>
      </w:pPr>
    </w:lvl>
    <w:lvl w:ilvl="2">
      <w:start w:val="1"/>
      <w:numFmt w:val="decimal"/>
      <w:lvlText w:val="%3."/>
      <w:lvlJc w:val="left"/>
      <w:pPr>
        <w:ind w:hanging="360" w:left="2160"/>
      </w:pPr>
    </w:lvl>
    <w:lvl w:ilvl="3">
      <w:start w:val="1"/>
      <w:numFmt w:val="decimal"/>
      <w:lvlText w:val="%4."/>
      <w:lvlJc w:val="left"/>
      <w:pPr>
        <w:ind w:hanging="360" w:left="2880"/>
      </w:pPr>
    </w:lvl>
    <w:lvl w:ilvl="4">
      <w:start w:val="1"/>
      <w:numFmt w:val="decimal"/>
      <w:lvlText w:val="%5."/>
      <w:lvlJc w:val="left"/>
      <w:pPr>
        <w:ind w:hanging="360" w:left="3600"/>
      </w:pPr>
    </w:lvl>
    <w:lvl w:ilvl="5">
      <w:start w:val="1"/>
      <w:numFmt w:val="decimal"/>
      <w:lvlText w:val="%6."/>
      <w:lvlJc w:val="left"/>
      <w:pPr>
        <w:ind w:hanging="360" w:left="4320"/>
      </w:pPr>
    </w:lvl>
    <w:lvl w:ilvl="6">
      <w:start w:val="1"/>
      <w:numFmt w:val="decimal"/>
      <w:lvlText w:val="%7."/>
      <w:lvlJc w:val="left"/>
      <w:pPr>
        <w:ind w:hanging="360" w:left="5040"/>
      </w:pPr>
    </w:lvl>
    <w:lvl w:ilvl="7">
      <w:start w:val="1"/>
      <w:numFmt w:val="decimal"/>
      <w:lvlText w:val="%8."/>
      <w:lvlJc w:val="left"/>
      <w:pPr>
        <w:ind w:hanging="360" w:left="5760"/>
      </w:pPr>
    </w:lvl>
    <w:lvl w:ilvl="8">
      <w:start w:val="1"/>
      <w:numFmt w:val="decimal"/>
      <w:lvlText w:val="%9."/>
      <w:lvlJc w:val="left"/>
      <w:pPr>
        <w:ind w:hanging="360" w:left="6480"/>
      </w:pPr>
    </w:lvl>
  </w:abstractNum>
  <w:abstractNum w15:restartNumberingAfterBreak="0" w:abstractNumId="13">
    <w:nsid w:val="00A99413"/>
    <w:multiLevelType w:val="multilevel"/>
    <w:tmpl w:val="6E4498AA"/>
    <w:lvl w:ilvl="0">
      <w:start w:val="3"/>
      <w:numFmt w:val="decimal"/>
      <w:lvlText w:val="%1."/>
      <w:lvlJc w:val="left"/>
      <w:pPr>
        <w:ind w:hanging="360" w:left="720"/>
      </w:pPr>
    </w:lvl>
    <w:lvl w:ilvl="1">
      <w:start w:val="3"/>
      <w:numFmt w:val="decimal"/>
      <w:lvlText w:val="%2."/>
      <w:lvlJc w:val="left"/>
      <w:pPr>
        <w:ind w:hanging="360" w:left="1440"/>
      </w:pPr>
    </w:lvl>
    <w:lvl w:ilvl="2">
      <w:start w:val="3"/>
      <w:numFmt w:val="decimal"/>
      <w:lvlText w:val="%3."/>
      <w:lvlJc w:val="left"/>
      <w:pPr>
        <w:ind w:hanging="360" w:left="2160"/>
      </w:pPr>
    </w:lvl>
    <w:lvl w:ilvl="3">
      <w:start w:val="3"/>
      <w:numFmt w:val="decimal"/>
      <w:lvlText w:val="%4."/>
      <w:lvlJc w:val="left"/>
      <w:pPr>
        <w:ind w:hanging="360" w:left="2880"/>
      </w:pPr>
    </w:lvl>
    <w:lvl w:ilvl="4">
      <w:start w:val="3"/>
      <w:numFmt w:val="decimal"/>
      <w:lvlText w:val="%5."/>
      <w:lvlJc w:val="left"/>
      <w:pPr>
        <w:ind w:hanging="360" w:left="3600"/>
      </w:pPr>
    </w:lvl>
    <w:lvl w:ilvl="5">
      <w:start w:val="3"/>
      <w:numFmt w:val="decimal"/>
      <w:lvlText w:val="%6."/>
      <w:lvlJc w:val="left"/>
      <w:pPr>
        <w:ind w:hanging="360" w:left="4320"/>
      </w:pPr>
    </w:lvl>
    <w:lvl w:ilvl="6">
      <w:start w:val="3"/>
      <w:numFmt w:val="decimal"/>
      <w:lvlText w:val="%7."/>
      <w:lvlJc w:val="left"/>
      <w:pPr>
        <w:ind w:hanging="360" w:left="5040"/>
      </w:pPr>
    </w:lvl>
    <w:lvl w:ilvl="7">
      <w:start w:val="3"/>
      <w:numFmt w:val="decimal"/>
      <w:lvlText w:val="%8."/>
      <w:lvlJc w:val="left"/>
      <w:pPr>
        <w:ind w:hanging="360" w:left="5760"/>
      </w:pPr>
    </w:lvl>
    <w:lvl w:ilvl="8">
      <w:start w:val="3"/>
      <w:numFmt w:val="decimal"/>
      <w:lvlText w:val="%9."/>
      <w:lvlJc w:val="left"/>
      <w:pPr>
        <w:ind w:hanging="360" w:left="648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325863220" w:numId="1">
    <w:abstractNumId w:val="8"/>
  </w:num>
  <w:num w16cid:durableId="383408755" w:numId="2">
    <w:abstractNumId w:val="6"/>
  </w:num>
  <w:num w16cid:durableId="1647393575" w:numId="3">
    <w:abstractNumId w:val="5"/>
  </w:num>
  <w:num w16cid:durableId="1580677498" w:numId="4">
    <w:abstractNumId w:val="4"/>
  </w:num>
  <w:num w16cid:durableId="772284185" w:numId="5">
    <w:abstractNumId w:val="7"/>
  </w:num>
  <w:num w16cid:durableId="1031952526" w:numId="6">
    <w:abstractNumId w:val="3"/>
  </w:num>
  <w:num w16cid:durableId="1801995484" w:numId="7">
    <w:abstractNumId w:val="2"/>
  </w:num>
  <w:num w16cid:durableId="1407460058" w:numId="8">
    <w:abstractNumId w:val="1"/>
  </w:num>
  <w:num w16cid:durableId="1443110100" w:numId="9">
    <w:abstractNumId w:val="0"/>
  </w:num>
  <w:num w16cid:durableId="1023171371" w:numId="10">
    <w:abstractNumId w:val="9"/>
  </w:num>
  <w:num w16cid:durableId="1660426219" w:numId="11">
    <w:abstractNumId w:val="10"/>
  </w:num>
  <w:num w16cid:durableId="1176267670" w:numId="12">
    <w:abstractNumId w:val="10"/>
  </w:num>
  <w:num w16cid:durableId="1640914242" w:numId="13">
    <w:abstractNumId w:val="10"/>
  </w:num>
  <w:num w16cid:durableId="1942178291" w:numId="14">
    <w:abstractNumId w:val="10"/>
  </w:num>
  <w:num w16cid:durableId="1244682062" w:numId="15">
    <w:abstractNumId w:val="10"/>
  </w:num>
  <w:num w16cid:durableId="619260673" w:numId="16">
    <w:abstractNumId w:val="10"/>
  </w:num>
  <w:num w16cid:durableId="1665468950" w:numId="17">
    <w:abstractNumId w:val="10"/>
  </w:num>
  <w:num w16cid:durableId="1217547088" w:numId="18">
    <w:abstractNumId w:val="10"/>
  </w:num>
  <w:num w16cid:durableId="1172993305" w:numId="19">
    <w:abstractNumId w:val="10"/>
  </w:num>
  <w:num w16cid:durableId="1974749430" w:numId="20">
    <w:abstractNumId w:val="10"/>
  </w:num>
  <w:num w16cid:durableId="450052817" w:numId="21">
    <w:abstractNumId w:val="10"/>
  </w:num>
  <w:num w16cid:durableId="1398014017" w:numId="22">
    <w:abstractNumId w:val="10"/>
  </w:num>
  <w:num w16cid:durableId="168910407" w:numId="23">
    <w:abstractNumId w:val="10"/>
  </w:num>
  <w:num w16cid:durableId="635574106" w:numId="24">
    <w:abstractNumId w:val="10"/>
  </w:num>
  <w:num w16cid:durableId="815102574" w:numId="25">
    <w:abstractNumId w:val="10"/>
  </w:num>
  <w:num w16cid:durableId="83458993"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507332132"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483546310"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95831505" w:numId="29">
    <w:abstractNumId w:val="10"/>
  </w:num>
  <w:num w16cid:durableId="239799077"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70433046"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994334379" w:numId="32">
    <w:abstractNumId w:val="10"/>
  </w:num>
  <w:num w16cid:durableId="1215583267" w:numId="33">
    <w:abstractNumId w:val="10"/>
  </w:num>
  <w:num w16cid:durableId="1240169131" w:numId="34">
    <w:abstractNumId w:val="10"/>
  </w:num>
  <w:num w16cid:durableId="443697887"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75353215"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290612" w:numId="37">
    <w:abstractNumId w:val="10"/>
  </w:num>
  <w:num w16cid:durableId="2047101664"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48681340"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532494937"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355886401" w:numId="41">
    <w:abstractNumId w:val="10"/>
  </w:num>
  <w:num w16cid:durableId="2126075259"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10432793"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188082"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14503564"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54672952" w:numId="46">
    <w:abstractNumId w:val="10"/>
  </w:num>
  <w:num w16cid:durableId="2119980076"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014067955" w:numId="48">
    <w:abstractNumId w:val="10"/>
  </w:num>
  <w:num w16cid:durableId="1621954092"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481311475" w:numId="50">
    <w:abstractNumId w:val="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16cid:durableId="663629451" w:numId="51">
    <w:abstractNumId w:val="10"/>
  </w:num>
  <w:num w16cid:durableId="477036906"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799445039" w:numId="53">
    <w:abstractNumId w:val="10"/>
  </w:num>
  <w:num w16cid:durableId="1781535910"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876044770" w:numId="55">
    <w:abstractNumId w:val="10"/>
  </w:num>
  <w:num w16cid:durableId="1999797044"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008946312" w:numId="57">
    <w:abstractNumId w:val="10"/>
  </w:num>
  <w:num w16cid:durableId="1109934376"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227301904" w:numId="59">
    <w:abstractNumId w:val="10"/>
  </w:num>
  <w:num w16cid:durableId="363409361"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585604040"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345130233" w:numId="62">
    <w:abstractNumId w:val="10"/>
  </w:num>
  <w:num w16cid:durableId="315307444"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341392765"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686663045"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387918546"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527867018"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701436513" w:numId="68">
    <w:abstractNumId w:val="10"/>
  </w:num>
  <w:num w16cid:durableId="2083603714" w:numId="69">
    <w:abstractNumId w:val="11"/>
  </w:num>
  <w:num w16cid:durableId="1900746296" w:numId="70">
    <w:abstractNumId w:val="11"/>
  </w:num>
  <w:num w16cid:durableId="1964648554" w:numId="71">
    <w:abstractNumId w:val="11"/>
  </w:num>
  <w:num w16cid:durableId="1079251124" w:numId="72">
    <w:abstractNumId w:val="11"/>
  </w:num>
  <w:num w16cid:durableId="2017611877" w:numId="73">
    <w:abstractNumId w:val="11"/>
  </w:num>
  <w:num w16cid:durableId="1120102475" w:numId="74">
    <w:abstractNumId w:val="11"/>
  </w:num>
  <w:num w16cid:durableId="1372681564" w:numId="75">
    <w:abstractNumId w:val="11"/>
  </w:num>
  <w:num w16cid:durableId="1188369989" w:numId="76">
    <w:abstractNumId w:val="11"/>
  </w:num>
  <w:num w16cid:durableId="1689138135" w:numId="77">
    <w:abstractNumId w:val="11"/>
  </w:num>
  <w:num w16cid:durableId="219293278" w:numId="78">
    <w:abstractNumId w:val="11"/>
  </w:num>
  <w:num w16cid:durableId="489443723" w:numId="79">
    <w:abstractNumId w:val="11"/>
  </w:num>
  <w:num w16cid:durableId="1180585073" w:numId="80">
    <w:abstractNumId w:val="11"/>
  </w:num>
  <w:num w16cid:durableId="2032222625" w:numId="81">
    <w:abstractNumId w:val="11"/>
  </w:num>
  <w:num w16cid:durableId="1265265783" w:numId="82">
    <w:abstractNumId w:val="11"/>
  </w:num>
  <w:num w16cid:durableId="1029254734" w:numId="83">
    <w:abstractNumId w:val="11"/>
  </w:num>
  <w:num w16cid:durableId="1107892894"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085755764" w:numId="85">
    <w:abstractNumId w:val="10"/>
  </w:num>
  <w:num w16cid:durableId="692347391"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51677499" w:numId="87">
    <w:abstractNumId w:val="10"/>
  </w:num>
  <w:num w16cid:durableId="1615554262" w:numId="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15509181" w:numId="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280889059" w:numId="90">
    <w:abstractNumId w:val="10"/>
  </w:num>
  <w:num w16cid:durableId="1633945830" w:numId="91">
    <w:abstractNumId w:val="10"/>
  </w:num>
  <w:num w16cid:durableId="926113441"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988390298" w:numId="93">
    <w:abstractNumId w:val="10"/>
  </w:num>
  <w:num w16cid:durableId="1890873277" w:numId="94">
    <w:abstractNumId w:val="10"/>
  </w:num>
  <w:num w16cid:durableId="534931025" w:numId="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66FD"/>
    <w:rsid w:val="0015074B"/>
    <w:rsid w:val="0029639D"/>
    <w:rsid w:val="002D2DD4"/>
    <w:rsid w:val="00326F90"/>
    <w:rsid w:val="007001D9"/>
    <w:rsid w:val="00734559"/>
    <w:rsid w:val="009F61B1"/>
    <w:rsid w:val="00AA1D8D"/>
    <w:rsid w:val="00AE6B8E"/>
    <w:rsid w:val="00AF4C52"/>
    <w:rsid w:val="00B47730"/>
    <w:rsid w:val="00CB0664"/>
    <w:rsid w:val="00EC5457"/>
    <w:rsid w:val="00FC693F"/>
    <w:rsid w:val="00FC6C98"/>
  </w:rsids>
  <w:themeFontLang w:bidi="ar-SA"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2"/>
        <w:szCs w:val="22"/>
        <w:lang w:bidi="ar-SA" w:eastAsia="en-US" w:val="en"/>
      </w:rPr>
    </w:rPrDefault>
    <w:pPrDefault>
      <w:pPr>
        <w:spacing w:after="200" w:line="276"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FC693F"/>
    <w:rPr>
      <w:rFonts w:ascii="Times New Roman" w:hAnsi="Times New Roman"/>
      <w:color w:val="000000"/>
      <w:sz w:val="24"/>
    </w:rPr>
  </w:style>
  <w:style w:styleId="Heading1" w:type="paragraph">
    <w:name w:val="heading 1"/>
    <w:basedOn w:val="Normal"/>
    <w:next w:val="Normal"/>
    <w:link w:val="Heading1Char"/>
    <w:uiPriority w:val="9"/>
    <w:qFormat/>
    <w:rsid w:val="00FC693F"/>
    <w:pPr>
      <w:keepNext/>
      <w:keepLines/>
      <w:pageBreakBefore/>
      <w:spacing w:after="0" w:before="480"/>
      <w:outlineLvl w:val="0"/>
    </w:pPr>
    <w:rPr>
      <w:rFonts w:asciiTheme="majorHAnsi" w:cstheme="majorBidi" w:eastAsiaTheme="majorEastAsia" w:hAnsiTheme="majorHAnsi"/>
      <w:b/>
      <w:bCs/>
      <w:sz w:val="48"/>
      <w:szCs w:val="28"/>
    </w:rPr>
  </w:style>
  <w:style w:styleId="Heading2" w:type="paragraph">
    <w:name w:val="heading 2"/>
    <w:basedOn w:val="Normal"/>
    <w:next w:val="Normal"/>
    <w:link w:val="Heading2Char"/>
    <w:uiPriority w:val="9"/>
    <w:unhideWhenUsed/>
    <w:qFormat/>
    <w:rsid w:val="00FC693F"/>
    <w:pPr>
      <w:keepNext/>
      <w:keepLines/>
      <w:spacing w:after="0" w:before="200"/>
      <w:outlineLvl w:val="1"/>
    </w:pPr>
    <w:rPr>
      <w:rFonts w:asciiTheme="majorHAnsi" w:cstheme="majorBidi" w:eastAsiaTheme="majorEastAsia" w:hAnsiTheme="majorHAnsi"/>
      <w:b/>
      <w:bCs/>
      <w:sz w:val="36"/>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sz w:val="32"/>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b/>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b/>
      <w:i/>
      <w:iCs/>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b/>
      <w:spacing w:val="5"/>
      <w:kern w:val="28"/>
      <w:sz w:val="48"/>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spacing w:val="15"/>
      <w:sz w:val="28"/>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customStyle="1" w:styleId="Hyperlink1" w:type="character">
    <w:name w:val="Hyperlink1"/>
    <w:rPr>
      <w:rFonts w:ascii="Times New Roman" w:hAnsi="Times New Roman"/>
      <w:color w:val="000000"/>
      <w:u w:val="single"/>
    </w:rPr>
  </w:style>
  <w:style w:customStyle="1" w:styleId="SourceCode" w:type="paragraph">
    <w:name w:val="Source Code"/>
    <w:basedOn w:val="Normal"/>
    <w:pPr>
      <w:shd w:color="auto" w:fill="F1F3F5" w:val="clear"/>
      <w:wordWrap w:val="0"/>
    </w:pPr>
  </w:style>
  <w:style w:customStyle="1" w:styleId="KeywordTok" w:type="character">
    <w:name w:val="KeywordTok"/>
    <w:rPr>
      <w:b/>
      <w:color w:val="003B4F"/>
      <w:shd w:color="auto" w:fill="F1F3F5" w:val="clear"/>
    </w:rPr>
  </w:style>
  <w:style w:customStyle="1" w:styleId="DataTypeTok" w:type="character">
    <w:name w:val="DataTypeTok"/>
    <w:rPr>
      <w:color w:val="AD0000"/>
      <w:shd w:color="auto" w:fill="F1F3F5" w:val="clear"/>
    </w:rPr>
  </w:style>
  <w:style w:customStyle="1" w:styleId="DecValTok" w:type="character">
    <w:name w:val="DecValTok"/>
    <w:rPr>
      <w:color w:val="AD0000"/>
      <w:shd w:color="auto" w:fill="F1F3F5" w:val="clear"/>
    </w:rPr>
  </w:style>
  <w:style w:customStyle="1" w:styleId="BaseNTok" w:type="character">
    <w:name w:val="BaseNTok"/>
    <w:rPr>
      <w:color w:val="AD0000"/>
      <w:shd w:color="auto" w:fill="F1F3F5" w:val="clear"/>
    </w:rPr>
  </w:style>
  <w:style w:customStyle="1" w:styleId="FloatTok" w:type="character">
    <w:name w:val="FloatTok"/>
    <w:rPr>
      <w:color w:val="AD0000"/>
      <w:shd w:color="auto" w:fill="F1F3F5" w:val="clear"/>
    </w:rPr>
  </w:style>
  <w:style w:customStyle="1" w:styleId="ConstantTok" w:type="character">
    <w:name w:val="ConstantTok"/>
    <w:rPr>
      <w:color w:val="8F5902"/>
      <w:shd w:color="auto" w:fill="F1F3F5" w:val="clear"/>
    </w:rPr>
  </w:style>
  <w:style w:customStyle="1" w:styleId="CharTok" w:type="character">
    <w:name w:val="CharTok"/>
    <w:rPr>
      <w:color w:val="20794D"/>
      <w:shd w:color="auto" w:fill="F1F3F5" w:val="clear"/>
    </w:rPr>
  </w:style>
  <w:style w:customStyle="1" w:styleId="SpecialCharTok" w:type="character">
    <w:name w:val="SpecialCharTok"/>
    <w:rPr>
      <w:color w:val="5E5E5E"/>
      <w:shd w:color="auto" w:fill="F1F3F5" w:val="clear"/>
    </w:rPr>
  </w:style>
  <w:style w:customStyle="1" w:styleId="StringTok" w:type="character">
    <w:name w:val="StringTok"/>
    <w:rPr>
      <w:color w:val="20794D"/>
      <w:shd w:color="auto" w:fill="F1F3F5" w:val="clear"/>
    </w:rPr>
  </w:style>
  <w:style w:customStyle="1" w:styleId="VerbatimStringTok" w:type="character">
    <w:name w:val="VerbatimStringTok"/>
    <w:rPr>
      <w:color w:val="20794D"/>
      <w:shd w:color="auto" w:fill="F1F3F5" w:val="clear"/>
    </w:rPr>
  </w:style>
  <w:style w:customStyle="1" w:styleId="SpecialStringTok" w:type="character">
    <w:name w:val="SpecialStringTok"/>
    <w:rPr>
      <w:color w:val="20794D"/>
      <w:shd w:color="auto" w:fill="F1F3F5" w:val="clear"/>
    </w:rPr>
  </w:style>
  <w:style w:customStyle="1" w:styleId="ImportTok" w:type="character">
    <w:name w:val="ImportTok"/>
    <w:rPr>
      <w:color w:val="00769E"/>
      <w:shd w:color="auto" w:fill="F1F3F5" w:val="clear"/>
    </w:rPr>
  </w:style>
  <w:style w:customStyle="1" w:styleId="CommentTok" w:type="character">
    <w:name w:val="CommentTok"/>
    <w:rPr>
      <w:color w:val="5E5E5E"/>
      <w:shd w:color="auto" w:fill="F1F3F5" w:val="clear"/>
    </w:rPr>
  </w:style>
  <w:style w:customStyle="1" w:styleId="DocumentationTok" w:type="character">
    <w:name w:val="DocumentationTok"/>
    <w:rPr>
      <w:i/>
      <w:color w:val="5E5E5E"/>
      <w:shd w:color="auto" w:fill="F1F3F5" w:val="clear"/>
    </w:rPr>
  </w:style>
  <w:style w:customStyle="1" w:styleId="AnnotationTok" w:type="character">
    <w:name w:val="AnnotationTok"/>
    <w:rPr>
      <w:color w:val="5E5E5E"/>
      <w:shd w:color="auto" w:fill="F1F3F5" w:val="clear"/>
    </w:rPr>
  </w:style>
  <w:style w:customStyle="1" w:styleId="CommentVarTok" w:type="character">
    <w:name w:val="CommentVarTok"/>
    <w:rPr>
      <w:i/>
      <w:color w:val="5E5E5E"/>
      <w:shd w:color="auto" w:fill="F1F3F5" w:val="clear"/>
    </w:rPr>
  </w:style>
  <w:style w:customStyle="1" w:styleId="OtherTok" w:type="character">
    <w:name w:val="OtherTok"/>
    <w:rPr>
      <w:color w:val="003B4F"/>
      <w:shd w:color="auto" w:fill="F1F3F5" w:val="clear"/>
    </w:rPr>
  </w:style>
  <w:style w:customStyle="1" w:styleId="FunctionTok" w:type="character">
    <w:name w:val="FunctionTok"/>
    <w:rPr>
      <w:color w:val="4758AB"/>
      <w:shd w:color="auto" w:fill="F1F3F5" w:val="clear"/>
    </w:rPr>
  </w:style>
  <w:style w:customStyle="1" w:styleId="VariableTok" w:type="character">
    <w:name w:val="VariableTok"/>
    <w:rPr>
      <w:color w:val="111111"/>
      <w:shd w:color="auto" w:fill="F1F3F5" w:val="clear"/>
    </w:rPr>
  </w:style>
  <w:style w:customStyle="1" w:styleId="ControlFlowTok" w:type="character">
    <w:name w:val="ControlFlowTok"/>
    <w:rPr>
      <w:b/>
      <w:color w:val="003B4F"/>
      <w:shd w:color="auto" w:fill="F1F3F5" w:val="clear"/>
    </w:rPr>
  </w:style>
  <w:style w:customStyle="1" w:styleId="OperatorTok" w:type="character">
    <w:name w:val="OperatorTok"/>
    <w:rPr>
      <w:color w:val="5E5E5E"/>
      <w:shd w:color="auto" w:fill="F1F3F5" w:val="clear"/>
    </w:rPr>
  </w:style>
  <w:style w:customStyle="1" w:styleId="BuiltInTok" w:type="character">
    <w:name w:val="BuiltInTok"/>
    <w:rPr>
      <w:color w:val="003B4F"/>
      <w:shd w:color="auto" w:fill="F1F3F5" w:val="clear"/>
    </w:rPr>
  </w:style>
  <w:style w:customStyle="1" w:styleId="ExtensionTok" w:type="character">
    <w:name w:val="ExtensionTok"/>
    <w:rPr>
      <w:color w:val="003B4F"/>
      <w:shd w:color="auto" w:fill="F1F3F5" w:val="clear"/>
    </w:rPr>
  </w:style>
  <w:style w:customStyle="1" w:styleId="PreprocessorTok" w:type="character">
    <w:name w:val="PreprocessorTok"/>
    <w:rPr>
      <w:color w:val="AD0000"/>
      <w:shd w:color="auto" w:fill="F1F3F5" w:val="clear"/>
    </w:rPr>
  </w:style>
  <w:style w:customStyle="1" w:styleId="AttributeTok" w:type="character">
    <w:name w:val="AttributeTok"/>
    <w:rPr>
      <w:color w:val="657422"/>
      <w:shd w:color="auto" w:fill="F1F3F5" w:val="clear"/>
    </w:rPr>
  </w:style>
  <w:style w:customStyle="1" w:styleId="RegionMarkerTok" w:type="character">
    <w:name w:val="RegionMarkerTok"/>
    <w:rPr>
      <w:color w:val="003B4F"/>
      <w:shd w:color="auto" w:fill="F1F3F5" w:val="clear"/>
    </w:rPr>
  </w:style>
  <w:style w:customStyle="1" w:styleId="InformationTok" w:type="character">
    <w:name w:val="InformationTok"/>
    <w:rPr>
      <w:color w:val="5E5E5E"/>
      <w:shd w:color="auto" w:fill="F1F3F5" w:val="clear"/>
    </w:rPr>
  </w:style>
  <w:style w:customStyle="1" w:styleId="WarningTok" w:type="character">
    <w:name w:val="WarningTok"/>
    <w:rPr>
      <w:i/>
      <w:color w:val="5E5E5E"/>
      <w:shd w:color="auto" w:fill="F1F3F5" w:val="clear"/>
    </w:rPr>
  </w:style>
  <w:style w:customStyle="1" w:styleId="AlertTok" w:type="character">
    <w:name w:val="AlertTok"/>
    <w:rPr>
      <w:color w:val="AD0000"/>
      <w:shd w:color="auto" w:fill="F1F3F5" w:val="clear"/>
    </w:rPr>
  </w:style>
  <w:style w:customStyle="1" w:styleId="ErrorTok" w:type="character">
    <w:name w:val="ErrorTok"/>
    <w:rPr>
      <w:color w:val="AD0000"/>
      <w:shd w:color="auto" w:fill="F1F3F5" w:val="clear"/>
    </w:rPr>
  </w:style>
  <w:style w:customStyle="1" w:styleId="NormalTok" w:type="character">
    <w:name w:val="NormalTok"/>
    <w:rPr>
      <w:color w:val="003B4F"/>
      <w:shd w:color="auto" w:fill="F1F3F5" w:val="clear"/>
    </w:rPr>
  </w:style>
  <w:style w:styleId="TOC1" w:type="paragraph">
    <w:name w:val="toc 1"/>
    <w:basedOn w:val="Normal"/>
    <w:next w:val="Normal"/>
    <w:autoRedefine/>
    <w:uiPriority w:val="39"/>
    <w:unhideWhenUsed/>
    <w:rsid w:val="00FC6C98"/>
    <w:pPr>
      <w:spacing w:after="100"/>
    </w:pPr>
  </w:style>
  <w:style w:styleId="TOC2" w:type="paragraph">
    <w:name w:val="toc 2"/>
    <w:basedOn w:val="Normal"/>
    <w:next w:val="Normal"/>
    <w:autoRedefine/>
    <w:uiPriority w:val="39"/>
    <w:unhideWhenUsed/>
    <w:rsid w:val="00FC6C98"/>
    <w:pPr>
      <w:spacing w:after="100"/>
      <w:ind w:left="240"/>
    </w:pPr>
  </w:style>
  <w:style w:styleId="TOC3" w:type="paragraph">
    <w:name w:val="toc 3"/>
    <w:basedOn w:val="Normal"/>
    <w:next w:val="Normal"/>
    <w:autoRedefine/>
    <w:uiPriority w:val="39"/>
    <w:unhideWhenUsed/>
    <w:rsid w:val="00FC6C98"/>
    <w:pPr>
      <w:spacing w:after="100"/>
      <w:ind w:left="480"/>
    </w:pPr>
  </w:style>
  <w:style w:styleId="TOC4" w:type="paragraph">
    <w:name w:val="toc 4"/>
    <w:basedOn w:val="Normal"/>
    <w:next w:val="Normal"/>
    <w:autoRedefine/>
    <w:uiPriority w:val="39"/>
    <w:unhideWhenUsed/>
    <w:rsid w:val="00FC6C98"/>
    <w:pPr>
      <w:spacing w:after="100" w:line="278" w:lineRule="auto"/>
      <w:ind w:left="720"/>
    </w:pPr>
    <w:rPr>
      <w:rFonts w:asciiTheme="minorHAnsi" w:hAnsiTheme="minorHAnsi"/>
      <w:color w:val="auto"/>
      <w:kern w:val="2"/>
      <w:szCs w:val="24"/>
      <w:lang w:val="en"/>
      <w14:ligatures w14:val="standardContextual"/>
    </w:rPr>
  </w:style>
  <w:style w:styleId="TOC5" w:type="paragraph">
    <w:name w:val="toc 5"/>
    <w:basedOn w:val="Normal"/>
    <w:next w:val="Normal"/>
    <w:autoRedefine/>
    <w:uiPriority w:val="39"/>
    <w:unhideWhenUsed/>
    <w:rsid w:val="00FC6C98"/>
    <w:pPr>
      <w:spacing w:after="100" w:line="278" w:lineRule="auto"/>
      <w:ind w:left="960"/>
    </w:pPr>
    <w:rPr>
      <w:rFonts w:asciiTheme="minorHAnsi" w:hAnsiTheme="minorHAnsi"/>
      <w:color w:val="auto"/>
      <w:kern w:val="2"/>
      <w:szCs w:val="24"/>
      <w:lang w:val="en"/>
      <w14:ligatures w14:val="standardContextual"/>
    </w:rPr>
  </w:style>
  <w:style w:styleId="TOC6" w:type="paragraph">
    <w:name w:val="toc 6"/>
    <w:basedOn w:val="Normal"/>
    <w:next w:val="Normal"/>
    <w:autoRedefine/>
    <w:uiPriority w:val="39"/>
    <w:unhideWhenUsed/>
    <w:rsid w:val="00FC6C98"/>
    <w:pPr>
      <w:spacing w:after="100" w:line="278" w:lineRule="auto"/>
      <w:ind w:left="1200"/>
    </w:pPr>
    <w:rPr>
      <w:rFonts w:asciiTheme="minorHAnsi" w:hAnsiTheme="minorHAnsi"/>
      <w:color w:val="auto"/>
      <w:kern w:val="2"/>
      <w:szCs w:val="24"/>
      <w:lang w:val="en"/>
      <w14:ligatures w14:val="standardContextual"/>
    </w:rPr>
  </w:style>
  <w:style w:styleId="TOC7" w:type="paragraph">
    <w:name w:val="toc 7"/>
    <w:basedOn w:val="Normal"/>
    <w:next w:val="Normal"/>
    <w:autoRedefine/>
    <w:uiPriority w:val="39"/>
    <w:unhideWhenUsed/>
    <w:rsid w:val="00FC6C98"/>
    <w:pPr>
      <w:spacing w:after="100" w:line="278" w:lineRule="auto"/>
      <w:ind w:left="1440"/>
    </w:pPr>
    <w:rPr>
      <w:rFonts w:asciiTheme="minorHAnsi" w:hAnsiTheme="minorHAnsi"/>
      <w:color w:val="auto"/>
      <w:kern w:val="2"/>
      <w:szCs w:val="24"/>
      <w:lang w:val="en"/>
      <w14:ligatures w14:val="standardContextual"/>
    </w:rPr>
  </w:style>
  <w:style w:styleId="TOC8" w:type="paragraph">
    <w:name w:val="toc 8"/>
    <w:basedOn w:val="Normal"/>
    <w:next w:val="Normal"/>
    <w:autoRedefine/>
    <w:uiPriority w:val="39"/>
    <w:unhideWhenUsed/>
    <w:rsid w:val="00FC6C98"/>
    <w:pPr>
      <w:spacing w:after="100" w:line="278" w:lineRule="auto"/>
      <w:ind w:left="1680"/>
    </w:pPr>
    <w:rPr>
      <w:rFonts w:asciiTheme="minorHAnsi" w:hAnsiTheme="minorHAnsi"/>
      <w:color w:val="auto"/>
      <w:kern w:val="2"/>
      <w:szCs w:val="24"/>
      <w:lang w:val="en"/>
      <w14:ligatures w14:val="standardContextual"/>
    </w:rPr>
  </w:style>
  <w:style w:styleId="TOC9" w:type="paragraph">
    <w:name w:val="toc 9"/>
    <w:basedOn w:val="Normal"/>
    <w:next w:val="Normal"/>
    <w:autoRedefine/>
    <w:uiPriority w:val="39"/>
    <w:unhideWhenUsed/>
    <w:rsid w:val="00FC6C98"/>
    <w:pPr>
      <w:spacing w:after="100" w:line="278" w:lineRule="auto"/>
      <w:ind w:left="1920"/>
    </w:pPr>
    <w:rPr>
      <w:rFonts w:asciiTheme="minorHAnsi" w:hAnsiTheme="minorHAnsi"/>
      <w:color w:val="auto"/>
      <w:kern w:val="2"/>
      <w:szCs w:val="24"/>
      <w:lang w:val="en"/>
      <w14:ligatures w14:val="standardContextual"/>
    </w:rPr>
  </w:style>
  <w:style w:styleId="Hyperlink" w:type="character">
    <w:name w:val="Hyperlink"/>
    <w:basedOn w:val="DefaultParagraphFont"/>
    <w:uiPriority w:val="99"/>
    <w:unhideWhenUsed/>
    <w:rsid w:val="00FC6C98"/>
    <w:rPr>
      <w:color w:themeColor="hyperlink" w:val="0000FF"/>
      <w:u w:val="single"/>
    </w:rPr>
  </w:style>
  <w:style w:styleId="UnresolvedMention" w:type="character">
    <w:name w:val="Unresolved Mention"/>
    <w:basedOn w:val="DefaultParagraphFont"/>
    <w:uiPriority w:val="99"/>
    <w:semiHidden/>
    <w:unhideWhenUsed/>
    <w:rsid w:val="00FC6C98"/>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57" Target="http://www.chatbizdb.com/python-book" TargetMode="External" /><Relationship Type="http://schemas.openxmlformats.org/officeDocument/2006/relationships/hyperlink" Id="rId58" Target="mailto:info@chatbizdb.com?subject=python-book%20publisher" TargetMode="External" /><Relationship Type="http://schemas.openxmlformats.org/officeDocument/2006/relationships/hyperlink" Id="rId60" Target="mailto:info@chatbizdb.com?subject=python-book%20question" TargetMode="External" /></Relationships>
</file>

<file path=word/_rels/footnotes.xml.rels><?xml version="1.0" encoding="UTF-8"?><Relationships xmlns="http://schemas.openxmlformats.org/package/2006/relationships"><Relationship Type="http://schemas.openxmlformats.org/officeDocument/2006/relationships/hyperlink" Id="rId57" Target="http://www.chatbizdb.com/python-book" TargetMode="External" /><Relationship Type="http://schemas.openxmlformats.org/officeDocument/2006/relationships/hyperlink" Id="rId58" Target="mailto:info@chatbizdb.com?subject=python-book%20publisher" TargetMode="External" /><Relationship Type="http://schemas.openxmlformats.org/officeDocument/2006/relationships/hyperlink" Id="rId60" Target="mailto:info@chatbizdb.com?subject=python-book%20ques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02-Find-Duplicates_V01.qmd</dc:title>
  <dc:creator>Yahya Nazer - ChatBizDB.Com</dc:creator>
  <dc:language>en</dc:language>
  <cp:keywords/>
  <dcterms:created xsi:type="dcterms:W3CDTF">2025-11-08T15:24:20Z</dcterms:created>
  <dcterms:modified xsi:type="dcterms:W3CDTF">2025-11-08T15:24:20Z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2025.11.08</vt:lpwstr>
  </property>
  <property fmtid="{D5CDD505-2E9C-101B-9397-08002B2CF9AE}" pid="6" name="date-format">
    <vt:lpwstr>YYYY.MM.DD</vt:lpwstr>
  </property>
  <property fmtid="{D5CDD505-2E9C-101B-9397-08002B2CF9AE}" pid="7" name="fontsize">
    <vt:lpwstr>12pt</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linestretch">
    <vt:lpwstr>1.5</vt:lpwstr>
  </property>
  <property fmtid="{D5CDD505-2E9C-101B-9397-08002B2CF9AE}" pid="13" name="params">
    <vt:lpwstr/>
  </property>
  <property fmtid="{D5CDD505-2E9C-101B-9397-08002B2CF9AE}" pid="14" name="subtitle">
    <vt:lpwstr>Chapter-1-File-Organization-And-Backup</vt:lpwstr>
  </property>
  <property fmtid="{D5CDD505-2E9C-101B-9397-08002B2CF9AE}" pid="15" name="toc-title">
    <vt:lpwstr>Table of contents</vt:lpwstr>
  </property>
</Properties>
</file>